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45AC" w14:textId="7498E2B2" w:rsidR="00A267FF" w:rsidRDefault="00A267FF" w:rsidP="00E672F3">
      <w:pPr>
        <w:spacing w:after="0" w:line="240" w:lineRule="auto"/>
        <w:ind w:leftChars="0" w:left="0" w:right="377" w:firstLineChars="0" w:firstLine="0"/>
        <w:rPr>
          <w:rFonts w:ascii="Times New Roman" w:eastAsia="Times New Roman" w:hAnsi="Times New Roman" w:cs="Times New Roman"/>
          <w:sz w:val="24"/>
          <w:szCs w:val="24"/>
        </w:rPr>
      </w:pPr>
    </w:p>
    <w:p w14:paraId="4E79A389" w14:textId="77777777" w:rsidR="00A267FF" w:rsidRDefault="00A267FF">
      <w:pPr>
        <w:spacing w:after="0" w:line="240" w:lineRule="auto"/>
        <w:ind w:left="0" w:right="377" w:hanging="2"/>
        <w:jc w:val="center"/>
        <w:rPr>
          <w:rFonts w:ascii="Times New Roman" w:eastAsia="Times New Roman" w:hAnsi="Times New Roman" w:cs="Times New Roman"/>
          <w:sz w:val="24"/>
          <w:szCs w:val="24"/>
        </w:rPr>
      </w:pPr>
    </w:p>
    <w:p w14:paraId="2B83A69F" w14:textId="77777777" w:rsidR="00A267FF" w:rsidRDefault="00A267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04BAC92" w14:textId="33F16025" w:rsidR="00A267FF" w:rsidRPr="00687202" w:rsidRDefault="009433C5" w:rsidP="002E1780">
      <w:pPr>
        <w:ind w:left="1" w:hanging="3"/>
        <w:jc w:val="center"/>
        <w:rPr>
          <w:rFonts w:ascii="Times New Roman" w:eastAsia="Times New Roman" w:hAnsi="Times New Roman" w:cs="Times New Roman"/>
          <w:color w:val="000000"/>
          <w:sz w:val="28"/>
          <w:szCs w:val="28"/>
        </w:rPr>
      </w:pPr>
      <w:proofErr w:type="spellStart"/>
      <w:r w:rsidRPr="00687202">
        <w:rPr>
          <w:rFonts w:asciiTheme="majorBidi" w:hAnsiTheme="majorBidi" w:cstheme="majorBidi"/>
          <w:b/>
          <w:bCs/>
          <w:sz w:val="28"/>
          <w:szCs w:val="28"/>
          <w:lang w:val="en-US"/>
        </w:rPr>
        <w:t>Neurolinguistik</w:t>
      </w:r>
      <w:proofErr w:type="spellEnd"/>
      <w:r w:rsidRPr="00687202">
        <w:rPr>
          <w:rFonts w:asciiTheme="majorBidi" w:hAnsiTheme="majorBidi" w:cstheme="majorBidi"/>
          <w:b/>
          <w:bCs/>
          <w:sz w:val="28"/>
          <w:szCs w:val="28"/>
          <w:lang w:val="en-US"/>
        </w:rPr>
        <w:t xml:space="preserve"> </w:t>
      </w:r>
      <w:proofErr w:type="spellStart"/>
      <w:r w:rsidRPr="00687202">
        <w:rPr>
          <w:rFonts w:asciiTheme="majorBidi" w:hAnsiTheme="majorBidi" w:cstheme="majorBidi"/>
          <w:b/>
          <w:bCs/>
          <w:sz w:val="28"/>
          <w:szCs w:val="28"/>
          <w:lang w:val="en-US"/>
        </w:rPr>
        <w:t>Umpatan</w:t>
      </w:r>
      <w:proofErr w:type="spellEnd"/>
      <w:r w:rsidRPr="00687202">
        <w:rPr>
          <w:rFonts w:asciiTheme="majorBidi" w:hAnsiTheme="majorBidi" w:cstheme="majorBidi"/>
          <w:b/>
          <w:bCs/>
          <w:sz w:val="28"/>
          <w:szCs w:val="28"/>
          <w:lang w:val="en-US"/>
        </w:rPr>
        <w:t xml:space="preserve">: </w:t>
      </w:r>
      <w:proofErr w:type="spellStart"/>
      <w:r w:rsidRPr="00687202">
        <w:rPr>
          <w:rFonts w:asciiTheme="majorBidi" w:hAnsiTheme="majorBidi" w:cstheme="majorBidi"/>
          <w:b/>
          <w:bCs/>
          <w:sz w:val="28"/>
          <w:szCs w:val="28"/>
          <w:lang w:val="en-US"/>
        </w:rPr>
        <w:t>Studi</w:t>
      </w:r>
      <w:proofErr w:type="spellEnd"/>
      <w:r w:rsidRPr="00687202">
        <w:rPr>
          <w:rFonts w:asciiTheme="majorBidi" w:hAnsiTheme="majorBidi" w:cstheme="majorBidi"/>
          <w:b/>
          <w:bCs/>
          <w:sz w:val="28"/>
          <w:szCs w:val="28"/>
          <w:lang w:val="en-US"/>
        </w:rPr>
        <w:t xml:space="preserve"> </w:t>
      </w:r>
      <w:proofErr w:type="spellStart"/>
      <w:r w:rsidRPr="00687202">
        <w:rPr>
          <w:rFonts w:asciiTheme="majorBidi" w:hAnsiTheme="majorBidi" w:cstheme="majorBidi"/>
          <w:b/>
          <w:bCs/>
          <w:sz w:val="28"/>
          <w:szCs w:val="28"/>
          <w:lang w:val="en-US"/>
        </w:rPr>
        <w:t>Kasus</w:t>
      </w:r>
      <w:proofErr w:type="spellEnd"/>
      <w:r w:rsidRPr="00687202">
        <w:rPr>
          <w:rFonts w:asciiTheme="majorBidi" w:hAnsiTheme="majorBidi" w:cstheme="majorBidi"/>
          <w:b/>
          <w:bCs/>
          <w:sz w:val="28"/>
          <w:szCs w:val="28"/>
          <w:lang w:val="en-US"/>
        </w:rPr>
        <w:t xml:space="preserve"> </w:t>
      </w:r>
      <w:proofErr w:type="spellStart"/>
      <w:r w:rsidRPr="00687202">
        <w:rPr>
          <w:rFonts w:asciiTheme="majorBidi" w:hAnsiTheme="majorBidi" w:cstheme="majorBidi"/>
          <w:b/>
          <w:bCs/>
          <w:sz w:val="28"/>
          <w:szCs w:val="28"/>
          <w:lang w:val="en-US"/>
        </w:rPr>
        <w:t>Zoonim</w:t>
      </w:r>
      <w:proofErr w:type="spellEnd"/>
      <w:r w:rsidRPr="00687202">
        <w:rPr>
          <w:rFonts w:asciiTheme="majorBidi" w:hAnsiTheme="majorBidi" w:cstheme="majorBidi"/>
          <w:b/>
          <w:bCs/>
          <w:sz w:val="28"/>
          <w:szCs w:val="28"/>
          <w:lang w:val="en-US"/>
        </w:rPr>
        <w:t xml:space="preserve"> </w:t>
      </w:r>
      <w:proofErr w:type="spellStart"/>
      <w:r w:rsidRPr="00687202">
        <w:rPr>
          <w:rFonts w:asciiTheme="majorBidi" w:hAnsiTheme="majorBidi" w:cstheme="majorBidi"/>
          <w:b/>
          <w:bCs/>
          <w:sz w:val="28"/>
          <w:szCs w:val="28"/>
          <w:lang w:val="en-US"/>
        </w:rPr>
        <w:t>Sebagai</w:t>
      </w:r>
      <w:proofErr w:type="spellEnd"/>
      <w:r w:rsidRPr="00687202">
        <w:rPr>
          <w:rFonts w:asciiTheme="majorBidi" w:hAnsiTheme="majorBidi" w:cstheme="majorBidi"/>
          <w:b/>
          <w:bCs/>
          <w:sz w:val="28"/>
          <w:szCs w:val="28"/>
          <w:lang w:val="en-US"/>
        </w:rPr>
        <w:t xml:space="preserve"> </w:t>
      </w:r>
      <w:proofErr w:type="spellStart"/>
      <w:r w:rsidRPr="00687202">
        <w:rPr>
          <w:rFonts w:asciiTheme="majorBidi" w:hAnsiTheme="majorBidi" w:cstheme="majorBidi"/>
          <w:b/>
          <w:bCs/>
          <w:sz w:val="28"/>
          <w:szCs w:val="28"/>
          <w:lang w:val="en-US"/>
        </w:rPr>
        <w:t>Julukan</w:t>
      </w:r>
      <w:proofErr w:type="spellEnd"/>
      <w:r w:rsidRPr="00687202">
        <w:rPr>
          <w:rFonts w:asciiTheme="majorBidi" w:hAnsiTheme="majorBidi" w:cstheme="majorBidi"/>
          <w:b/>
          <w:bCs/>
          <w:sz w:val="28"/>
          <w:szCs w:val="28"/>
          <w:lang w:val="en-US"/>
        </w:rPr>
        <w:t xml:space="preserve"> </w:t>
      </w:r>
      <w:proofErr w:type="spellStart"/>
      <w:r w:rsidRPr="00687202">
        <w:rPr>
          <w:rFonts w:asciiTheme="majorBidi" w:hAnsiTheme="majorBidi" w:cstheme="majorBidi"/>
          <w:b/>
          <w:bCs/>
          <w:sz w:val="28"/>
          <w:szCs w:val="28"/>
          <w:lang w:val="en-US"/>
        </w:rPr>
        <w:t>Manusia</w:t>
      </w:r>
      <w:proofErr w:type="spellEnd"/>
      <w:r w:rsidRPr="00687202">
        <w:rPr>
          <w:rFonts w:asciiTheme="majorBidi" w:hAnsiTheme="majorBidi" w:cstheme="majorBidi"/>
          <w:b/>
          <w:bCs/>
          <w:sz w:val="28"/>
          <w:szCs w:val="28"/>
          <w:lang w:val="en-US"/>
        </w:rPr>
        <w:t xml:space="preserve"> </w:t>
      </w:r>
      <w:proofErr w:type="spellStart"/>
      <w:r w:rsidRPr="00687202">
        <w:rPr>
          <w:rFonts w:asciiTheme="majorBidi" w:hAnsiTheme="majorBidi" w:cstheme="majorBidi"/>
          <w:b/>
          <w:bCs/>
          <w:sz w:val="28"/>
          <w:szCs w:val="28"/>
          <w:lang w:val="en-US"/>
        </w:rPr>
        <w:t>Dalam</w:t>
      </w:r>
      <w:proofErr w:type="spellEnd"/>
      <w:r w:rsidRPr="00687202">
        <w:rPr>
          <w:rFonts w:asciiTheme="majorBidi" w:hAnsiTheme="majorBidi" w:cstheme="majorBidi"/>
          <w:b/>
          <w:bCs/>
          <w:sz w:val="28"/>
          <w:szCs w:val="28"/>
          <w:lang w:val="en-US"/>
        </w:rPr>
        <w:t xml:space="preserve"> </w:t>
      </w:r>
      <w:proofErr w:type="spellStart"/>
      <w:r w:rsidRPr="00687202">
        <w:rPr>
          <w:rFonts w:asciiTheme="majorBidi" w:hAnsiTheme="majorBidi" w:cstheme="majorBidi"/>
          <w:b/>
          <w:bCs/>
          <w:sz w:val="28"/>
          <w:szCs w:val="28"/>
          <w:lang w:val="en-US"/>
        </w:rPr>
        <w:t>Konteks</w:t>
      </w:r>
      <w:proofErr w:type="spellEnd"/>
      <w:r w:rsidRPr="00687202">
        <w:rPr>
          <w:rFonts w:asciiTheme="majorBidi" w:hAnsiTheme="majorBidi" w:cstheme="majorBidi"/>
          <w:b/>
          <w:bCs/>
          <w:sz w:val="28"/>
          <w:szCs w:val="28"/>
          <w:lang w:val="en-US"/>
        </w:rPr>
        <w:t xml:space="preserve"> </w:t>
      </w:r>
      <w:proofErr w:type="spellStart"/>
      <w:r w:rsidRPr="00687202">
        <w:rPr>
          <w:rFonts w:asciiTheme="majorBidi" w:hAnsiTheme="majorBidi" w:cstheme="majorBidi"/>
          <w:b/>
          <w:bCs/>
          <w:sz w:val="28"/>
          <w:szCs w:val="28"/>
          <w:lang w:val="en-US"/>
        </w:rPr>
        <w:t>Pragmatik</w:t>
      </w:r>
      <w:proofErr w:type="spellEnd"/>
    </w:p>
    <w:p w14:paraId="090680BC" w14:textId="16964D74" w:rsidR="00687202" w:rsidRDefault="00687202" w:rsidP="00687202">
      <w:pPr>
        <w:ind w:left="0" w:hanging="2"/>
        <w:jc w:val="center"/>
        <w:rPr>
          <w:rFonts w:asciiTheme="majorBidi" w:hAnsiTheme="majorBidi" w:cstheme="majorBidi"/>
          <w:b/>
          <w:bCs/>
          <w:sz w:val="24"/>
          <w:szCs w:val="24"/>
          <w:vertAlign w:val="superscript"/>
          <w:lang w:val="en-US"/>
        </w:rPr>
      </w:pPr>
      <w:r>
        <w:rPr>
          <w:rFonts w:asciiTheme="majorBidi" w:hAnsiTheme="majorBidi" w:cstheme="majorBidi"/>
          <w:b/>
          <w:bCs/>
          <w:sz w:val="24"/>
          <w:szCs w:val="24"/>
          <w:lang w:val="en-US"/>
        </w:rPr>
        <w:t>Sri Wahyuni</w:t>
      </w:r>
      <w:r>
        <w:rPr>
          <w:rFonts w:asciiTheme="majorBidi" w:hAnsiTheme="majorBidi" w:cstheme="majorBidi"/>
          <w:b/>
          <w:bCs/>
          <w:sz w:val="24"/>
          <w:szCs w:val="24"/>
          <w:vertAlign w:val="superscript"/>
          <w:lang w:val="en-US"/>
        </w:rPr>
        <w:t>1*</w:t>
      </w:r>
      <w:r>
        <w:rPr>
          <w:rFonts w:asciiTheme="majorBidi" w:hAnsiTheme="majorBidi" w:cstheme="majorBidi"/>
          <w:b/>
          <w:bCs/>
          <w:sz w:val="24"/>
          <w:szCs w:val="24"/>
          <w:lang w:val="en-US"/>
        </w:rPr>
        <w:t>, Ali Manshur</w:t>
      </w:r>
      <w:r>
        <w:rPr>
          <w:rFonts w:asciiTheme="majorBidi" w:hAnsiTheme="majorBidi" w:cstheme="majorBidi"/>
          <w:b/>
          <w:bCs/>
          <w:sz w:val="24"/>
          <w:szCs w:val="24"/>
          <w:vertAlign w:val="superscript"/>
          <w:lang w:val="en-US"/>
        </w:rPr>
        <w:t>2*</w:t>
      </w:r>
    </w:p>
    <w:p w14:paraId="5985605F" w14:textId="77777777" w:rsidR="00687202" w:rsidRPr="001342FA" w:rsidRDefault="00687202" w:rsidP="00687202">
      <w:pPr>
        <w:ind w:left="0" w:hanging="2"/>
        <w:jc w:val="center"/>
        <w:rPr>
          <w:rFonts w:asciiTheme="majorBidi" w:hAnsiTheme="majorBidi" w:cstheme="majorBidi"/>
          <w:b/>
          <w:bCs/>
          <w:sz w:val="24"/>
          <w:szCs w:val="24"/>
          <w:vertAlign w:val="superscript"/>
          <w:lang w:val="en-US"/>
        </w:rPr>
      </w:pPr>
      <w:hyperlink r:id="rId8" w:history="1">
        <w:r w:rsidRPr="00490AC0">
          <w:rPr>
            <w:rStyle w:val="Hyperlink"/>
            <w:rFonts w:asciiTheme="majorBidi" w:hAnsiTheme="majorBidi" w:cstheme="majorBidi"/>
            <w:b/>
            <w:bCs/>
            <w:sz w:val="24"/>
            <w:szCs w:val="24"/>
            <w:vertAlign w:val="superscript"/>
          </w:rPr>
          <w:t>yw.wahyu08@gmail.com</w:t>
        </w:r>
      </w:hyperlink>
    </w:p>
    <w:p w14:paraId="6CCEFF91" w14:textId="77777777" w:rsidR="00687202" w:rsidRPr="00490AC0" w:rsidRDefault="00687202" w:rsidP="00687202">
      <w:pPr>
        <w:spacing w:line="360" w:lineRule="auto"/>
        <w:ind w:left="0" w:hanging="2"/>
        <w:rPr>
          <w:rFonts w:asciiTheme="majorBidi" w:hAnsiTheme="majorBidi" w:cstheme="majorBidi"/>
          <w:sz w:val="24"/>
          <w:szCs w:val="24"/>
        </w:rPr>
      </w:pPr>
      <w:r w:rsidRPr="00490AC0">
        <w:rPr>
          <w:rFonts w:asciiTheme="majorBidi" w:hAnsiTheme="majorBidi" w:cstheme="majorBidi"/>
          <w:sz w:val="24"/>
          <w:szCs w:val="24"/>
          <w:vertAlign w:val="superscript"/>
        </w:rPr>
        <w:t>1</w:t>
      </w:r>
      <w:r w:rsidRPr="00490AC0">
        <w:rPr>
          <w:rFonts w:asciiTheme="majorBidi" w:hAnsiTheme="majorBidi" w:cstheme="majorBidi"/>
          <w:sz w:val="24"/>
          <w:szCs w:val="24"/>
        </w:rPr>
        <w:t>Mahasiswa Universitas KH. Mukhtar Syafaat, Blokagung, Banyuwangi.</w:t>
      </w:r>
    </w:p>
    <w:p w14:paraId="5C2F3C75" w14:textId="77777777" w:rsidR="00687202" w:rsidRPr="001342FA" w:rsidRDefault="00687202" w:rsidP="00687202">
      <w:pPr>
        <w:spacing w:line="360" w:lineRule="auto"/>
        <w:ind w:left="0" w:hanging="2"/>
        <w:rPr>
          <w:rFonts w:asciiTheme="majorBidi" w:hAnsiTheme="majorBidi" w:cstheme="majorBidi"/>
          <w:sz w:val="24"/>
          <w:szCs w:val="24"/>
        </w:rPr>
      </w:pPr>
      <w:r w:rsidRPr="00490AC0">
        <w:rPr>
          <w:rFonts w:asciiTheme="majorBidi" w:hAnsiTheme="majorBidi" w:cstheme="majorBidi"/>
          <w:sz w:val="24"/>
          <w:szCs w:val="24"/>
          <w:vertAlign w:val="superscript"/>
        </w:rPr>
        <w:t>2</w:t>
      </w:r>
      <w:r w:rsidRPr="00490AC0">
        <w:rPr>
          <w:rFonts w:asciiTheme="majorBidi" w:hAnsiTheme="majorBidi" w:cstheme="majorBidi"/>
          <w:sz w:val="24"/>
          <w:szCs w:val="24"/>
        </w:rPr>
        <w:t>Dosen Universitas KH. Mukhtar Syafaat, Blokagung, Banyuwangi.</w:t>
      </w:r>
    </w:p>
    <w:p w14:paraId="387B72C8" w14:textId="77777777" w:rsidR="00687202" w:rsidRPr="009022A4" w:rsidRDefault="00687202" w:rsidP="00687202">
      <w:pPr>
        <w:spacing w:line="240" w:lineRule="auto"/>
        <w:ind w:left="0" w:hanging="2"/>
        <w:jc w:val="center"/>
        <w:rPr>
          <w:rFonts w:ascii="Book Antiqua" w:hAnsi="Book Antiqua" w:cstheme="majorBidi"/>
          <w:b/>
          <w:bCs/>
          <w:i/>
          <w:iCs/>
          <w:lang w:val="en-US"/>
        </w:rPr>
      </w:pPr>
      <w:r w:rsidRPr="009022A4">
        <w:rPr>
          <w:rFonts w:ascii="Book Antiqua" w:hAnsi="Book Antiqua" w:cstheme="majorBidi"/>
          <w:b/>
          <w:bCs/>
          <w:i/>
          <w:iCs/>
          <w:lang w:val="en-US"/>
        </w:rPr>
        <w:t>Abstract</w:t>
      </w:r>
    </w:p>
    <w:p w14:paraId="72EF403D" w14:textId="77777777" w:rsidR="00687202" w:rsidRPr="009022A4" w:rsidRDefault="00687202" w:rsidP="00687202">
      <w:pPr>
        <w:spacing w:line="240" w:lineRule="auto"/>
        <w:ind w:left="0" w:hanging="2"/>
        <w:jc w:val="both"/>
        <w:rPr>
          <w:rFonts w:ascii="Book Antiqua" w:hAnsi="Book Antiqua" w:cstheme="majorBidi"/>
          <w:i/>
          <w:iCs/>
        </w:rPr>
      </w:pPr>
      <w:r w:rsidRPr="009022A4">
        <w:rPr>
          <w:rFonts w:ascii="Book Antiqua" w:hAnsi="Book Antiqua" w:cstheme="majorBidi"/>
          <w:i/>
          <w:iCs/>
        </w:rPr>
        <w:t xml:space="preserve">This study aims to find out the neurolinguistics of zoonymic swear words as human nicknames in a pragmatic context. This study uses qualitative descriptive with a case study method to explore the use of zoonyms as human nicknames in the social interaction of Javanese society. This study uses a phenomenological approach which understands the subject's experience of a zoonymic swearing event which has become a habit thrown by the people of Gambiran Village RT 02/RW 01 every time they communicate, especially when anger arises, the speaker does not hesitate to say zonim instead of the speaker's name with an indecent name or is equated with an animal. The data collection techniques in this study were participatory observation and in-depth interviews with informants who often used or received zoony-based nicknames in interaction. The sample in this study is part of the population of the Gambiran sub-district, namely the village of Gambiran RT 02 RW0 1 whose object consists of children, adolescents, adults and the elderly. The results of this study were obtained that there were 9 zonim words (Bangke, Budeng, Bedes, Mbote metu ketigo, Tuyul, Ketek, Jaran, Nyambik, Pig, Dog). So, it can be concluded that in a pragmatic context, the speech act of the Javanese people is collapsing, one of which is in Gambiran Village RT 02/RW 01. </w:t>
      </w:r>
    </w:p>
    <w:p w14:paraId="5F805F57" w14:textId="77777777" w:rsidR="00687202" w:rsidRPr="009022A4" w:rsidRDefault="00687202" w:rsidP="00687202">
      <w:pPr>
        <w:spacing w:line="240" w:lineRule="auto"/>
        <w:ind w:left="0" w:hanging="2"/>
        <w:jc w:val="both"/>
        <w:rPr>
          <w:rFonts w:ascii="Book Antiqua" w:hAnsi="Book Antiqua" w:cstheme="majorBidi"/>
          <w:i/>
          <w:iCs/>
          <w:lang w:val="en-US"/>
        </w:rPr>
      </w:pPr>
      <w:r w:rsidRPr="009022A4">
        <w:rPr>
          <w:rFonts w:ascii="Book Antiqua" w:hAnsi="Book Antiqua" w:cstheme="majorBidi"/>
          <w:i/>
          <w:iCs/>
        </w:rPr>
        <w:t>Keywords: Neurolinguistics, Zoonyms, Humans, Pragmatics</w:t>
      </w:r>
    </w:p>
    <w:p w14:paraId="5AD67E1F" w14:textId="77777777" w:rsidR="00687202" w:rsidRPr="009022A4" w:rsidRDefault="00687202" w:rsidP="00687202">
      <w:pPr>
        <w:spacing w:line="240" w:lineRule="auto"/>
        <w:ind w:left="0" w:hanging="2"/>
        <w:jc w:val="center"/>
        <w:rPr>
          <w:rFonts w:ascii="Book Antiqua" w:hAnsi="Book Antiqua" w:cstheme="majorBidi"/>
          <w:b/>
          <w:bCs/>
          <w:lang w:val="en-US"/>
        </w:rPr>
      </w:pPr>
      <w:proofErr w:type="spellStart"/>
      <w:r w:rsidRPr="009022A4">
        <w:rPr>
          <w:rFonts w:ascii="Book Antiqua" w:hAnsi="Book Antiqua" w:cstheme="majorBidi"/>
          <w:b/>
          <w:bCs/>
          <w:lang w:val="en-US"/>
        </w:rPr>
        <w:t>Abstrak</w:t>
      </w:r>
      <w:proofErr w:type="spellEnd"/>
    </w:p>
    <w:p w14:paraId="71B14C37" w14:textId="77777777" w:rsidR="00687202" w:rsidRPr="009022A4" w:rsidRDefault="00687202" w:rsidP="00687202">
      <w:pPr>
        <w:spacing w:line="240" w:lineRule="auto"/>
        <w:ind w:left="0" w:hanging="2"/>
        <w:jc w:val="both"/>
        <w:rPr>
          <w:rFonts w:ascii="Book Antiqua" w:hAnsi="Book Antiqua" w:cstheme="majorBidi"/>
        </w:rPr>
      </w:pPr>
      <w:proofErr w:type="spellStart"/>
      <w:r w:rsidRPr="009022A4">
        <w:rPr>
          <w:rFonts w:ascii="Book Antiqua" w:hAnsi="Book Antiqua" w:cstheme="majorBidi"/>
          <w:lang w:val="en-US"/>
        </w:rPr>
        <w:t>Penelitian</w:t>
      </w:r>
      <w:proofErr w:type="spellEnd"/>
      <w:r w:rsidRPr="009022A4">
        <w:rPr>
          <w:rFonts w:ascii="Book Antiqua" w:hAnsi="Book Antiqua" w:cstheme="majorBidi"/>
          <w:lang w:val="en-US"/>
        </w:rPr>
        <w:t xml:space="preserve"> ini </w:t>
      </w:r>
      <w:proofErr w:type="spellStart"/>
      <w:r w:rsidRPr="009022A4">
        <w:rPr>
          <w:rFonts w:ascii="Book Antiqua" w:hAnsi="Book Antiqua" w:cstheme="majorBidi"/>
          <w:lang w:val="en-US"/>
        </w:rPr>
        <w:t>bertujuan</w:t>
      </w:r>
      <w:proofErr w:type="spellEnd"/>
      <w:r w:rsidRPr="009022A4">
        <w:rPr>
          <w:rFonts w:ascii="Book Antiqua" w:hAnsi="Book Antiqua" w:cstheme="majorBidi"/>
          <w:lang w:val="en-US"/>
        </w:rPr>
        <w:t xml:space="preserve"> </w:t>
      </w:r>
      <w:proofErr w:type="spellStart"/>
      <w:r w:rsidRPr="009022A4">
        <w:rPr>
          <w:rFonts w:ascii="Book Antiqua" w:hAnsi="Book Antiqua" w:cstheme="majorBidi"/>
          <w:lang w:val="en-US"/>
        </w:rPr>
        <w:t>untuk</w:t>
      </w:r>
      <w:proofErr w:type="spellEnd"/>
      <w:r w:rsidRPr="009022A4">
        <w:rPr>
          <w:rFonts w:ascii="Book Antiqua" w:hAnsi="Book Antiqua" w:cstheme="majorBidi"/>
          <w:lang w:val="en-US"/>
        </w:rPr>
        <w:t xml:space="preserve"> </w:t>
      </w:r>
      <w:proofErr w:type="spellStart"/>
      <w:r w:rsidRPr="009022A4">
        <w:rPr>
          <w:rFonts w:ascii="Book Antiqua" w:hAnsi="Book Antiqua" w:cstheme="majorBidi"/>
          <w:lang w:val="en-US"/>
        </w:rPr>
        <w:t>mengetahui</w:t>
      </w:r>
      <w:proofErr w:type="spellEnd"/>
      <w:r w:rsidRPr="009022A4">
        <w:rPr>
          <w:rFonts w:ascii="Book Antiqua" w:hAnsi="Book Antiqua" w:cstheme="majorBidi"/>
          <w:lang w:val="en-US"/>
        </w:rPr>
        <w:t xml:space="preserve"> </w:t>
      </w:r>
      <w:proofErr w:type="spellStart"/>
      <w:r w:rsidRPr="009022A4">
        <w:rPr>
          <w:rFonts w:ascii="Book Antiqua" w:hAnsi="Book Antiqua" w:cstheme="majorBidi"/>
          <w:lang w:val="en-US"/>
        </w:rPr>
        <w:t>neurolinguistik</w:t>
      </w:r>
      <w:proofErr w:type="spellEnd"/>
      <w:r w:rsidRPr="009022A4">
        <w:rPr>
          <w:rFonts w:ascii="Book Antiqua" w:hAnsi="Book Antiqua" w:cstheme="majorBidi"/>
          <w:lang w:val="en-US"/>
        </w:rPr>
        <w:t xml:space="preserve"> </w:t>
      </w:r>
      <w:proofErr w:type="spellStart"/>
      <w:r w:rsidRPr="009022A4">
        <w:rPr>
          <w:rFonts w:ascii="Book Antiqua" w:hAnsi="Book Antiqua" w:cstheme="majorBidi"/>
          <w:lang w:val="en-US"/>
        </w:rPr>
        <w:t>umpatan</w:t>
      </w:r>
      <w:proofErr w:type="spellEnd"/>
      <w:r w:rsidRPr="009022A4">
        <w:rPr>
          <w:rFonts w:ascii="Book Antiqua" w:hAnsi="Book Antiqua" w:cstheme="majorBidi"/>
          <w:lang w:val="en-US"/>
        </w:rPr>
        <w:t xml:space="preserve"> </w:t>
      </w:r>
      <w:proofErr w:type="spellStart"/>
      <w:r w:rsidRPr="009022A4">
        <w:rPr>
          <w:rFonts w:ascii="Book Antiqua" w:hAnsi="Book Antiqua" w:cstheme="majorBidi"/>
          <w:lang w:val="en-US"/>
        </w:rPr>
        <w:t>zoonim</w:t>
      </w:r>
      <w:proofErr w:type="spellEnd"/>
      <w:r w:rsidRPr="009022A4">
        <w:rPr>
          <w:rFonts w:ascii="Book Antiqua" w:hAnsi="Book Antiqua" w:cstheme="majorBidi"/>
          <w:lang w:val="en-US"/>
        </w:rPr>
        <w:t xml:space="preserve"> </w:t>
      </w:r>
      <w:proofErr w:type="spellStart"/>
      <w:r w:rsidRPr="009022A4">
        <w:rPr>
          <w:rFonts w:ascii="Book Antiqua" w:hAnsi="Book Antiqua" w:cstheme="majorBidi"/>
          <w:lang w:val="en-US"/>
        </w:rPr>
        <w:t>sebagai</w:t>
      </w:r>
      <w:proofErr w:type="spellEnd"/>
      <w:r w:rsidRPr="009022A4">
        <w:rPr>
          <w:rFonts w:ascii="Book Antiqua" w:hAnsi="Book Antiqua" w:cstheme="majorBidi"/>
          <w:lang w:val="en-US"/>
        </w:rPr>
        <w:t xml:space="preserve"> </w:t>
      </w:r>
      <w:proofErr w:type="spellStart"/>
      <w:r w:rsidRPr="009022A4">
        <w:rPr>
          <w:rFonts w:ascii="Book Antiqua" w:hAnsi="Book Antiqua" w:cstheme="majorBidi"/>
          <w:lang w:val="en-US"/>
        </w:rPr>
        <w:t>julukan</w:t>
      </w:r>
      <w:proofErr w:type="spellEnd"/>
      <w:r w:rsidRPr="009022A4">
        <w:rPr>
          <w:rFonts w:ascii="Book Antiqua" w:hAnsi="Book Antiqua" w:cstheme="majorBidi"/>
          <w:lang w:val="en-US"/>
        </w:rPr>
        <w:t xml:space="preserve"> </w:t>
      </w:r>
      <w:proofErr w:type="spellStart"/>
      <w:r w:rsidRPr="009022A4">
        <w:rPr>
          <w:rFonts w:ascii="Book Antiqua" w:hAnsi="Book Antiqua" w:cstheme="majorBidi"/>
          <w:lang w:val="en-US"/>
        </w:rPr>
        <w:t>manusia</w:t>
      </w:r>
      <w:proofErr w:type="spellEnd"/>
      <w:r w:rsidRPr="009022A4">
        <w:rPr>
          <w:rFonts w:ascii="Book Antiqua" w:hAnsi="Book Antiqua" w:cstheme="majorBidi"/>
          <w:lang w:val="en-US"/>
        </w:rPr>
        <w:t xml:space="preserve"> </w:t>
      </w:r>
      <w:proofErr w:type="spellStart"/>
      <w:r w:rsidRPr="009022A4">
        <w:rPr>
          <w:rFonts w:ascii="Book Antiqua" w:hAnsi="Book Antiqua" w:cstheme="majorBidi"/>
          <w:lang w:val="en-US"/>
        </w:rPr>
        <w:t>dalam</w:t>
      </w:r>
      <w:proofErr w:type="spellEnd"/>
      <w:r w:rsidRPr="009022A4">
        <w:rPr>
          <w:rFonts w:ascii="Book Antiqua" w:hAnsi="Book Antiqua" w:cstheme="majorBidi"/>
          <w:lang w:val="en-US"/>
        </w:rPr>
        <w:t xml:space="preserve"> </w:t>
      </w:r>
      <w:proofErr w:type="spellStart"/>
      <w:r w:rsidRPr="009022A4">
        <w:rPr>
          <w:rFonts w:ascii="Book Antiqua" w:hAnsi="Book Antiqua" w:cstheme="majorBidi"/>
          <w:lang w:val="en-US"/>
        </w:rPr>
        <w:t>konteks</w:t>
      </w:r>
      <w:proofErr w:type="spellEnd"/>
      <w:r w:rsidRPr="009022A4">
        <w:rPr>
          <w:rFonts w:ascii="Book Antiqua" w:hAnsi="Book Antiqua" w:cstheme="majorBidi"/>
          <w:lang w:val="en-US"/>
        </w:rPr>
        <w:t xml:space="preserve"> </w:t>
      </w:r>
      <w:proofErr w:type="spellStart"/>
      <w:r w:rsidRPr="009022A4">
        <w:rPr>
          <w:rFonts w:ascii="Book Antiqua" w:hAnsi="Book Antiqua" w:cstheme="majorBidi"/>
          <w:lang w:val="en-US"/>
        </w:rPr>
        <w:t>pragmatik</w:t>
      </w:r>
      <w:proofErr w:type="spellEnd"/>
      <w:r w:rsidRPr="009022A4">
        <w:rPr>
          <w:rFonts w:ascii="Book Antiqua" w:hAnsi="Book Antiqua" w:cstheme="majorBidi"/>
          <w:lang w:val="en-US"/>
        </w:rPr>
        <w:t xml:space="preserve">. </w:t>
      </w:r>
      <w:r w:rsidRPr="009022A4">
        <w:rPr>
          <w:rFonts w:ascii="Book Antiqua" w:hAnsi="Book Antiqua" w:cstheme="majorBidi"/>
        </w:rPr>
        <w:tab/>
        <w:t xml:space="preserve">Penelitian ini menggunakan deskriptif kualitatif dengan metode studi kasus untuk mengeksplorasi penggunaan zoonim sebagai julukan manusia dalam interaksi sosial masyarakat Jawa. Penelitian ini menggunakan pendekatan fenomenologi yang mana memahami pengalaman subjek terhadap suatu peristiwa umpatan zoonim yang sudah menjadi kebiasaan yang dilontarkan oleh masyarakat Desa Gambiran RT 02/RW 01 di setiap mereka berkomunikasi, terlebih saat muncul amarah penutur tidak sungkan untuk mengucapkan zonim pengganti nama petutur dengan sebutan tidak senonoh atau </w:t>
      </w:r>
      <w:r w:rsidRPr="009022A4">
        <w:rPr>
          <w:rFonts w:ascii="Book Antiqua" w:hAnsi="Book Antiqua" w:cstheme="majorBidi"/>
        </w:rPr>
        <w:lastRenderedPageBreak/>
        <w:t>disamakan seperti hewan. Teknik pengumpulan data dalam penelitian ini adalah observasi partisipatif dan wawancara mendalam dengan informan yang sering menggunakan atau menerima julukan berbasis zoonim dalam berinteraksi. Sampel pada penelitian ini adalah sebagian dari populasi masyarakat kecamatan gambiran, yakni desa Gambiran RT 02 RW0 1 yang objeknya terdiri dari anak-anak, remaja, dewasa dan orang tua. Hasil dari penelitian ini didapatkan ada 10 kata zonim umpatan (Bangke, Budeng, Bedes, Mbote metu ketigo, Tuyul, Ketek, Jaran, Nyambik, Babi, Anjing). Maka, dapat ditarik kesimpulan bahwa dalam konteks pragmatik semakin runtuhnya tindak tutur berbahasa masyarakat Jawa salah satunya di Desa Gambiran RT 02/RW 01.</w:t>
      </w:r>
    </w:p>
    <w:p w14:paraId="39C5DBD5" w14:textId="77777777" w:rsidR="00687202" w:rsidRPr="009022A4" w:rsidRDefault="00687202" w:rsidP="00687202">
      <w:pPr>
        <w:spacing w:line="240" w:lineRule="auto"/>
        <w:ind w:left="0" w:hanging="2"/>
        <w:jc w:val="both"/>
        <w:rPr>
          <w:rFonts w:ascii="Book Antiqua" w:hAnsi="Book Antiqua" w:cstheme="majorBidi"/>
        </w:rPr>
      </w:pPr>
      <w:r w:rsidRPr="009022A4">
        <w:rPr>
          <w:rFonts w:ascii="Book Antiqua" w:hAnsi="Book Antiqua" w:cstheme="majorBidi"/>
          <w:b/>
          <w:bCs/>
        </w:rPr>
        <w:t>Kata kunci:</w:t>
      </w:r>
      <w:r w:rsidRPr="009022A4">
        <w:rPr>
          <w:rFonts w:ascii="Book Antiqua" w:hAnsi="Book Antiqua" w:cstheme="majorBidi"/>
        </w:rPr>
        <w:t xml:space="preserve"> Neurolinguistik, Zoonim, Manusia, Pragmatik</w:t>
      </w:r>
    </w:p>
    <w:p w14:paraId="33F7DE5A" w14:textId="77777777" w:rsidR="00A267FF" w:rsidRDefault="00A267FF" w:rsidP="00687202">
      <w:pPr>
        <w:pBdr>
          <w:top w:val="nil"/>
          <w:left w:val="nil"/>
          <w:bottom w:val="nil"/>
          <w:right w:val="nil"/>
          <w:between w:val="nil"/>
        </w:pBdr>
        <w:spacing w:after="0" w:line="240" w:lineRule="auto"/>
        <w:ind w:leftChars="0" w:left="0" w:right="567" w:firstLineChars="0" w:firstLine="0"/>
        <w:jc w:val="both"/>
        <w:rPr>
          <w:rFonts w:ascii="Times New Roman" w:eastAsia="Times New Roman" w:hAnsi="Times New Roman" w:cs="Times New Roman"/>
          <w:color w:val="000000"/>
        </w:rPr>
      </w:pPr>
    </w:p>
    <w:p w14:paraId="75429574" w14:textId="77777777" w:rsidR="009433C5" w:rsidRPr="00611AF1" w:rsidRDefault="009433C5" w:rsidP="009433C5">
      <w:pPr>
        <w:ind w:left="0" w:hanging="2"/>
        <w:rPr>
          <w:rFonts w:ascii="Book Antiqua" w:hAnsi="Book Antiqua" w:cstheme="majorBidi"/>
          <w:b/>
          <w:bCs/>
          <w:sz w:val="24"/>
          <w:szCs w:val="24"/>
          <w:lang w:val="en-US"/>
        </w:rPr>
      </w:pPr>
      <w:r w:rsidRPr="00611AF1">
        <w:rPr>
          <w:rFonts w:ascii="Book Antiqua" w:hAnsi="Book Antiqua" w:cstheme="majorBidi"/>
          <w:b/>
          <w:bCs/>
          <w:sz w:val="24"/>
          <w:szCs w:val="24"/>
          <w:lang w:val="en-US"/>
        </w:rPr>
        <w:t>PENDAHULUAN</w:t>
      </w:r>
    </w:p>
    <w:p w14:paraId="166C7B1B" w14:textId="77777777" w:rsidR="009433C5" w:rsidRPr="00611AF1" w:rsidRDefault="009433C5" w:rsidP="00DE6C4E">
      <w:pPr>
        <w:ind w:leftChars="0" w:left="0" w:firstLineChars="0" w:firstLine="720"/>
        <w:jc w:val="both"/>
        <w:rPr>
          <w:rFonts w:ascii="Book Antiqua" w:hAnsi="Book Antiqua" w:cstheme="majorBidi"/>
          <w:sz w:val="24"/>
          <w:szCs w:val="24"/>
        </w:rPr>
      </w:pPr>
      <w:r w:rsidRPr="00611AF1">
        <w:rPr>
          <w:rFonts w:ascii="Book Antiqua" w:hAnsi="Book Antiqua" w:cstheme="majorBidi"/>
          <w:sz w:val="24"/>
          <w:szCs w:val="24"/>
        </w:rPr>
        <w:t xml:space="preserve">Bahasa bukan hanya berfungsi sebagai alat komunikasi, tetapi juga merepresentasikan nilai budaya dan nilai sosial suatu masyarakat </w:t>
      </w:r>
      <w:r w:rsidRPr="00611AF1">
        <w:rPr>
          <w:rFonts w:ascii="Book Antiqua" w:hAnsi="Book Antiqua" w:cstheme="majorBidi"/>
          <w:sz w:val="24"/>
          <w:szCs w:val="24"/>
        </w:rPr>
        <w:fldChar w:fldCharType="begin"/>
      </w:r>
      <w:r w:rsidRPr="00611AF1">
        <w:rPr>
          <w:rFonts w:ascii="Book Antiqua" w:hAnsi="Book Antiqua" w:cstheme="majorBidi"/>
          <w:sz w:val="24"/>
          <w:szCs w:val="24"/>
        </w:rPr>
        <w:instrText xml:space="preserve"> ADDIN ZOTERO_ITEM CSL_CITATION {"citationID":"SYVVAWC0","properties":{"formattedCitation":"(Ayuna 2023)","plainCitation":"(Ayuna 2023)","noteIndex":0},"citationItems":[{"id":470,"uris":["http://zotero.org/users/local/Y999XntV/items/4EMLDIXT"],"itemData":{"id":470,"type":"article-journal","container-title":"Technomedia Journal","issue":"1","page":"35–51","source":"Google Scholar","title":"Peran komunikasi dalam proses akulturasi sistem sosial lokal","volume":"8","author":[{"family":"Ayuna","given":"Novianty Elisabeth"}],"issued":{"date-parts":[["2023"]]}}}],"schema":"https://github.com/citation-style-language/schema/raw/master/csl-citation.json"} </w:instrText>
      </w:r>
      <w:r w:rsidRPr="00611AF1">
        <w:rPr>
          <w:rFonts w:ascii="Book Antiqua" w:hAnsi="Book Antiqua" w:cstheme="majorBidi"/>
          <w:sz w:val="24"/>
          <w:szCs w:val="24"/>
        </w:rPr>
        <w:fldChar w:fldCharType="separate"/>
      </w:r>
      <w:r w:rsidRPr="00611AF1">
        <w:rPr>
          <w:rFonts w:ascii="Book Antiqua" w:hAnsi="Book Antiqua" w:cs="Times New Roman"/>
          <w:sz w:val="24"/>
          <w:szCs w:val="24"/>
        </w:rPr>
        <w:t>(Ayuna 2023)</w:t>
      </w:r>
      <w:r w:rsidRPr="00611AF1">
        <w:rPr>
          <w:rFonts w:ascii="Book Antiqua" w:hAnsi="Book Antiqua" w:cstheme="majorBidi"/>
          <w:sz w:val="24"/>
          <w:szCs w:val="24"/>
        </w:rPr>
        <w:fldChar w:fldCharType="end"/>
      </w:r>
      <w:r w:rsidRPr="00611AF1">
        <w:rPr>
          <w:rFonts w:ascii="Book Antiqua" w:hAnsi="Book Antiqua" w:cstheme="majorBidi"/>
          <w:sz w:val="24"/>
          <w:szCs w:val="24"/>
        </w:rPr>
        <w:t xml:space="preserve">. Dalam budaya masyarakat Jawa, bahasa memiliki tingkatan yang mencerminkan hubungan sosial antara penutur dan mitra tutur </w:t>
      </w:r>
      <w:r w:rsidRPr="00611AF1">
        <w:rPr>
          <w:rFonts w:ascii="Book Antiqua" w:hAnsi="Book Antiqua" w:cstheme="majorBidi"/>
          <w:sz w:val="24"/>
          <w:szCs w:val="24"/>
        </w:rPr>
        <w:fldChar w:fldCharType="begin"/>
      </w:r>
      <w:r w:rsidRPr="00611AF1">
        <w:rPr>
          <w:rFonts w:ascii="Book Antiqua" w:hAnsi="Book Antiqua" w:cstheme="majorBidi"/>
          <w:sz w:val="24"/>
          <w:szCs w:val="24"/>
        </w:rPr>
        <w:instrText xml:space="preserve"> ADDIN ZOTERO_ITEM CSL_CITATION {"citationID":"GUkjsaZM","properties":{"formattedCitation":"(Degaf 2016)","plainCitation":"(Degaf 2016)","noteIndex":0},"citationItems":[{"id":471,"uris":["http://zotero.org/users/local/Y999XntV/items/GVCYAQDW"],"itemData":{"id":471,"type":"article-journal","note":"publisher: Naila Pustaka","source":"Google Scholar","title":"Kata serapan bahasa Jawa dalam penggunaan bahasa Indonesia oleh masyarakat Jawa: kajian linguistik antropologis","title-short":"Kata serapan bahasa Jawa dalam penggunaan bahasa Indonesia oleh masyarakat Jawa","URL":"http://repository.uin-malang.ac.id/1697/","author":[{"family":"Degaf","given":"Agwin"}],"accessed":{"date-parts":[["2025",3,22]]},"issued":{"date-parts":[["2016"]]}}}],"schema":"https://github.com/citation-style-language/schema/raw/master/csl-citation.json"} </w:instrText>
      </w:r>
      <w:r w:rsidRPr="00611AF1">
        <w:rPr>
          <w:rFonts w:ascii="Book Antiqua" w:hAnsi="Book Antiqua" w:cstheme="majorBidi"/>
          <w:sz w:val="24"/>
          <w:szCs w:val="24"/>
        </w:rPr>
        <w:fldChar w:fldCharType="separate"/>
      </w:r>
      <w:r w:rsidRPr="00611AF1">
        <w:rPr>
          <w:rFonts w:ascii="Book Antiqua" w:hAnsi="Book Antiqua" w:cs="Times New Roman"/>
          <w:sz w:val="24"/>
          <w:szCs w:val="24"/>
        </w:rPr>
        <w:t>(Degaf 2016)</w:t>
      </w:r>
      <w:r w:rsidRPr="00611AF1">
        <w:rPr>
          <w:rFonts w:ascii="Book Antiqua" w:hAnsi="Book Antiqua" w:cstheme="majorBidi"/>
          <w:sz w:val="24"/>
          <w:szCs w:val="24"/>
        </w:rPr>
        <w:fldChar w:fldCharType="end"/>
      </w:r>
      <w:r w:rsidRPr="00611AF1">
        <w:rPr>
          <w:rFonts w:ascii="Book Antiqua" w:hAnsi="Book Antiqua" w:cstheme="majorBidi"/>
          <w:sz w:val="24"/>
          <w:szCs w:val="24"/>
        </w:rPr>
        <w:t xml:space="preserve">. Penggunaan kata-kata tertentu, termasuk umpatan dan julukan dalam tindak tutur, tidak hanya didasarkan pada makna leksikalnya, tetapi juga pada konteks sosial serta norma kesantunan yang berlaku. Salah satu fenomena linguistik yang menarik dalam budaya Jawa adalah penggunaan “zoonim” nama hewan sebagai julukan manusia. Julukan berbasis zoonim ini sering digunakan dalam interaksi sosial untuk menyampaikan ekspresi, baik dalam bentuk humor, kritik, maupun penghinaan </w:t>
      </w:r>
      <w:r w:rsidRPr="00611AF1">
        <w:rPr>
          <w:rFonts w:ascii="Book Antiqua" w:hAnsi="Book Antiqua" w:cstheme="majorBidi"/>
          <w:sz w:val="24"/>
          <w:szCs w:val="24"/>
        </w:rPr>
        <w:fldChar w:fldCharType="begin"/>
      </w:r>
      <w:r w:rsidRPr="00611AF1">
        <w:rPr>
          <w:rFonts w:ascii="Book Antiqua" w:hAnsi="Book Antiqua" w:cstheme="majorBidi"/>
          <w:sz w:val="24"/>
          <w:szCs w:val="24"/>
        </w:rPr>
        <w:instrText xml:space="preserve"> ADDIN ZOTERO_ITEM CSL_CITATION {"citationID":"n5tKryBy","properties":{"formattedCitation":"(Taherong, Samsaifil, and Wally 2021)","plainCitation":"(Taherong, Samsaifil, and Wally 2021)","noteIndex":0},"citationItems":[{"id":473,"uris":["http://zotero.org/users/local/Y999XntV/items/3GEBI9CJ"],"itemData":{"id":473,"type":"article-journal","container-title":"JEC (Jurnal Edukasi Cendekia)","issue":"1","page":"9–16","source":"Google Scholar","title":"KEKERASAN SIMBOLIK VERBAL PADA LINGKUNGAN PENDIDIKAN DI SMP NEGERI 3 BAUBAU","volume":"5","author":[{"family":"Taherong","given":"Rosmawati"},{"family":"Samsaifil","given":"Samsaifil"},{"family":"Wally","given":"Indri Hasnawati"}],"issued":{"date-parts":[["2021"]]}}}],"schema":"https://github.com/citation-style-language/schema/raw/master/csl-citation.json"} </w:instrText>
      </w:r>
      <w:r w:rsidRPr="00611AF1">
        <w:rPr>
          <w:rFonts w:ascii="Book Antiqua" w:hAnsi="Book Antiqua" w:cstheme="majorBidi"/>
          <w:sz w:val="24"/>
          <w:szCs w:val="24"/>
        </w:rPr>
        <w:fldChar w:fldCharType="separate"/>
      </w:r>
      <w:r w:rsidRPr="00611AF1">
        <w:rPr>
          <w:rFonts w:ascii="Book Antiqua" w:hAnsi="Book Antiqua" w:cs="Times New Roman"/>
          <w:sz w:val="24"/>
          <w:szCs w:val="24"/>
        </w:rPr>
        <w:t>(Taherong, Samsaifil, and Wally 2021)</w:t>
      </w:r>
      <w:r w:rsidRPr="00611AF1">
        <w:rPr>
          <w:rFonts w:ascii="Book Antiqua" w:hAnsi="Book Antiqua" w:cstheme="majorBidi"/>
          <w:sz w:val="24"/>
          <w:szCs w:val="24"/>
        </w:rPr>
        <w:fldChar w:fldCharType="end"/>
      </w:r>
      <w:r w:rsidRPr="00611AF1">
        <w:rPr>
          <w:rFonts w:ascii="Book Antiqua" w:hAnsi="Book Antiqua" w:cstheme="majorBidi"/>
          <w:sz w:val="24"/>
          <w:szCs w:val="24"/>
        </w:rPr>
        <w:t>.</w:t>
      </w:r>
    </w:p>
    <w:p w14:paraId="5ABB66F1" w14:textId="77777777" w:rsidR="009433C5" w:rsidRPr="00611AF1" w:rsidRDefault="009433C5" w:rsidP="00DE6C4E">
      <w:pPr>
        <w:pStyle w:val="DaftarParagraf"/>
        <w:ind w:leftChars="0" w:left="0" w:firstLineChars="0" w:firstLine="720"/>
        <w:jc w:val="both"/>
        <w:rPr>
          <w:rFonts w:ascii="Book Antiqua" w:hAnsi="Book Antiqua" w:cstheme="majorBidi"/>
          <w:sz w:val="24"/>
          <w:szCs w:val="24"/>
        </w:rPr>
      </w:pPr>
      <w:r w:rsidRPr="00611AF1">
        <w:rPr>
          <w:rFonts w:ascii="Book Antiqua" w:hAnsi="Book Antiqua" w:cstheme="majorBidi"/>
          <w:sz w:val="24"/>
          <w:szCs w:val="24"/>
        </w:rPr>
        <w:t xml:space="preserve">Neurolinguistik adalah cabang ilmu yang mempelajari hubungan antara sistem saraf dan bahasa, khususnya bagaimana otak memproses dan menghasilkan bahasa </w:t>
      </w:r>
      <w:r w:rsidRPr="00611AF1">
        <w:rPr>
          <w:rFonts w:ascii="Book Antiqua" w:hAnsi="Book Antiqua"/>
          <w:sz w:val="24"/>
          <w:szCs w:val="24"/>
        </w:rPr>
        <w:t>(Nasrullah 2024.)</w:t>
      </w:r>
      <w:r w:rsidRPr="00611AF1">
        <w:rPr>
          <w:rFonts w:ascii="Book Antiqua" w:hAnsi="Book Antiqua" w:cstheme="majorBidi"/>
          <w:sz w:val="24"/>
          <w:szCs w:val="24"/>
        </w:rPr>
        <w:t xml:space="preserve"> Penelitian dalam bidang ini menunjukkan bahwa pemrosesan bahasa melibatkan berbagai area otak, termasuk area Broca yang terkait dengan produksi bahasa dan area Wernicke yang berperan dalam pemahaman bahasa. Selain itu, hemisfer kanan otak juga berperan dalam aspek pragmatik bahasa, seperti pemahaman makna kiasan dan konteks sosial</w:t>
      </w:r>
      <w:r w:rsidRPr="00611AF1">
        <w:rPr>
          <w:rFonts w:ascii="Book Antiqua" w:hAnsi="Book Antiqua" w:cstheme="majorBidi"/>
          <w:sz w:val="24"/>
          <w:szCs w:val="24"/>
        </w:rPr>
        <w:fldChar w:fldCharType="begin"/>
      </w:r>
      <w:r w:rsidRPr="00611AF1">
        <w:rPr>
          <w:rFonts w:ascii="Book Antiqua" w:hAnsi="Book Antiqua" w:cstheme="majorBidi"/>
          <w:sz w:val="24"/>
          <w:szCs w:val="24"/>
        </w:rPr>
        <w:instrText xml:space="preserve"> ADDIN ZOTERO_ITEM CSL_CITATION {"citationID":"b2MFRHfM","properties":{"formattedCitation":"(Muliana, Jawilovia, and Fatmawati 2025)","plainCitation":"(Muliana, Jawilovia, and Fatmawati 2025)","noteIndex":0},"citationItems":[{"id":480,"uris":["http://zotero.org/users/local/Y999XntV/items/CUMKUURN"],"itemData":{"id":480,"type":"article-journal","container-title":"Socius: Jurnal Penelitian Ilmu-Ilmu Sosial","issue":"6","source":"Google Scholar","title":"Proses Pemahaman Bahasa: Analisis Psikolinguistik Otak Manusia","title-short":"Proses Pemahaman Bahasa","URL":"https://ojs.daarulhuda.or.id/index.php/Socius/article/view/1121","volume":"2","author":[{"family":"Muliana","given":"Muliana"},{"family":"Jawilovia","given":"Zikry"},{"family":"Fatmawati","given":"Fatmawati"}],"accessed":{"date-parts":[["2025",3,22]]},"issued":{"date-parts":[["2025"]]}}}],"schema":"https://github.com/citation-style-language/schema/raw/master/csl-citation.json"} </w:instrText>
      </w:r>
      <w:r w:rsidRPr="00611AF1">
        <w:rPr>
          <w:rFonts w:ascii="Book Antiqua" w:hAnsi="Book Antiqua" w:cstheme="majorBidi"/>
          <w:sz w:val="24"/>
          <w:szCs w:val="24"/>
        </w:rPr>
        <w:fldChar w:fldCharType="separate"/>
      </w:r>
      <w:r w:rsidRPr="00611AF1">
        <w:rPr>
          <w:rFonts w:ascii="Book Antiqua" w:hAnsi="Book Antiqua"/>
          <w:sz w:val="24"/>
          <w:szCs w:val="24"/>
        </w:rPr>
        <w:t>(Muliana, Jawilovia, and Fatmawati 2025)</w:t>
      </w:r>
      <w:r w:rsidRPr="00611AF1">
        <w:rPr>
          <w:rFonts w:ascii="Book Antiqua" w:hAnsi="Book Antiqua" w:cstheme="majorBidi"/>
          <w:sz w:val="24"/>
          <w:szCs w:val="24"/>
        </w:rPr>
        <w:fldChar w:fldCharType="end"/>
      </w:r>
      <w:r w:rsidRPr="00611AF1">
        <w:rPr>
          <w:rFonts w:ascii="Book Antiqua" w:hAnsi="Book Antiqua" w:cstheme="majorBidi"/>
          <w:sz w:val="24"/>
          <w:szCs w:val="24"/>
        </w:rPr>
        <w:t>.</w:t>
      </w:r>
    </w:p>
    <w:p w14:paraId="626904DD" w14:textId="77777777" w:rsidR="009433C5" w:rsidRPr="00611AF1" w:rsidRDefault="009433C5" w:rsidP="00DE6C4E">
      <w:pPr>
        <w:pStyle w:val="DaftarParagraf"/>
        <w:ind w:left="0" w:hanging="2"/>
        <w:jc w:val="both"/>
        <w:rPr>
          <w:rFonts w:ascii="Book Antiqua" w:hAnsi="Book Antiqua" w:cstheme="majorBidi"/>
          <w:sz w:val="24"/>
          <w:szCs w:val="24"/>
        </w:rPr>
      </w:pPr>
      <w:r w:rsidRPr="00611AF1">
        <w:rPr>
          <w:rFonts w:ascii="Book Antiqua" w:hAnsi="Book Antiqua" w:cstheme="majorBidi"/>
          <w:sz w:val="24"/>
          <w:szCs w:val="24"/>
        </w:rPr>
        <w:t xml:space="preserve">Pragmatik, sebagai cabang linguistik, berfokus pada bagaimana konteks mempengaruhi interpretasi makna dalam komunikasi </w:t>
      </w:r>
      <w:r w:rsidRPr="00611AF1">
        <w:rPr>
          <w:rFonts w:ascii="Book Antiqua" w:hAnsi="Book Antiqua" w:cstheme="majorBidi"/>
          <w:sz w:val="24"/>
          <w:szCs w:val="24"/>
        </w:rPr>
        <w:fldChar w:fldCharType="begin"/>
      </w:r>
      <w:r w:rsidRPr="00611AF1">
        <w:rPr>
          <w:rFonts w:ascii="Book Antiqua" w:hAnsi="Book Antiqua" w:cstheme="majorBidi"/>
          <w:sz w:val="24"/>
          <w:szCs w:val="24"/>
        </w:rPr>
        <w:instrText xml:space="preserve"> ADDIN ZOTERO_ITEM CSL_CITATION {"citationID":"32zlEBEg","properties":{"formattedCitation":"(Sanulita 2019)","plainCitation":"(Sanulita 2019)","noteIndex":0},"citationItems":[{"id":482,"uris":["http://zotero.org/users/local/Y999XntV/items/434B8DDW"],"itemData":{"id":482,"type":"paper-conference","container-title":"Prosiding Seminar Nasional Linguistik Dan Sastra (SEMANTIKS)","page":"286–293","source":"Google Scholar","title":"Pemanfaatan pendekatan pragmatik dalam pengajaran bahasa berbasis pemahaman lintas budaya","URL":"https://jurnal.uns.ac.id/prosidingsemantiks/article/view/39026","volume":"1","author":[{"family":"Sanulita","given":"Henny"}],"accessed":{"date-parts":[["2025",3,22]]},"issued":{"date-parts":[["2019"]]}}}],"schema":"https://github.com/citation-style-language/schema/raw/master/csl-citation.json"} </w:instrText>
      </w:r>
      <w:r w:rsidRPr="00611AF1">
        <w:rPr>
          <w:rFonts w:ascii="Book Antiqua" w:hAnsi="Book Antiqua" w:cstheme="majorBidi"/>
          <w:sz w:val="24"/>
          <w:szCs w:val="24"/>
        </w:rPr>
        <w:fldChar w:fldCharType="separate"/>
      </w:r>
      <w:r w:rsidRPr="00611AF1">
        <w:rPr>
          <w:rFonts w:ascii="Book Antiqua" w:hAnsi="Book Antiqua"/>
          <w:sz w:val="24"/>
          <w:szCs w:val="24"/>
        </w:rPr>
        <w:t>(Sanulita 2019)</w:t>
      </w:r>
      <w:r w:rsidRPr="00611AF1">
        <w:rPr>
          <w:rFonts w:ascii="Book Antiqua" w:hAnsi="Book Antiqua" w:cstheme="majorBidi"/>
          <w:sz w:val="24"/>
          <w:szCs w:val="24"/>
        </w:rPr>
        <w:fldChar w:fldCharType="end"/>
      </w:r>
      <w:r w:rsidRPr="00611AF1">
        <w:rPr>
          <w:rFonts w:ascii="Book Antiqua" w:hAnsi="Book Antiqua" w:cstheme="majorBidi"/>
          <w:sz w:val="24"/>
          <w:szCs w:val="24"/>
        </w:rPr>
        <w:t xml:space="preserve">. Ini mencakup pemahaman terhadap implikatur, presuposisi, tindak tutur, dan aspek-aspek lain yang melibatkan penggunaan bahasa dalam situasi nyata. Dalam budaya tertentu, seperti masyarakat Jawa, pemahaman terhadap konteks sosial dan budaya sangat penting dalam komunikasi, termasuk </w:t>
      </w:r>
      <w:r w:rsidRPr="00611AF1">
        <w:rPr>
          <w:rFonts w:ascii="Book Antiqua" w:hAnsi="Book Antiqua" w:cstheme="majorBidi"/>
          <w:sz w:val="24"/>
          <w:szCs w:val="24"/>
        </w:rPr>
        <w:lastRenderedPageBreak/>
        <w:t xml:space="preserve">penggunaan bahasa verbal dan nonverbal yang memiliki makna pragmatik tertentu </w:t>
      </w:r>
      <w:r w:rsidRPr="00611AF1">
        <w:rPr>
          <w:rFonts w:ascii="Book Antiqua" w:hAnsi="Book Antiqua" w:cstheme="majorBidi"/>
          <w:sz w:val="24"/>
          <w:szCs w:val="24"/>
        </w:rPr>
        <w:fldChar w:fldCharType="begin"/>
      </w:r>
      <w:r w:rsidRPr="00611AF1">
        <w:rPr>
          <w:rFonts w:ascii="Book Antiqua" w:hAnsi="Book Antiqua" w:cstheme="majorBidi"/>
          <w:sz w:val="24"/>
          <w:szCs w:val="24"/>
        </w:rPr>
        <w:instrText xml:space="preserve"> ADDIN ZOTERO_ITEM CSL_CITATION {"citationID":"J9qyM8ju","properties":{"formattedCitation":"(Yanti 2019)","plainCitation":"(Yanti 2019)","noteIndex":0},"citationItems":[{"id":484,"uris":["http://zotero.org/users/local/Y999XntV/items/E8DIUHAG"],"itemData":{"id":484,"type":"article-journal","source":"Google Scholar","title":"Wujud Dan Makna Pragmatik Bahasa Nonverbal Dalam Komunikasi Masyarakat Jawa: Kajian Etnopragmatik","title-short":"Wujud Dan Makna Pragmatik Bahasa Nonverbal Dalam Komunikasi Masyarakat Jawa","URL":"https://core.ac.uk/download/pdf/237499476.pdf","author":[{"family":"Yanti","given":"Pranowo1 Neneng Tiya Ati"}],"accessed":{"date-parts":[["2025",3,22]]},"issued":{"date-parts":[["2019"]]}}}],"schema":"https://github.com/citation-style-language/schema/raw/master/csl-citation.json"} </w:instrText>
      </w:r>
      <w:r w:rsidRPr="00611AF1">
        <w:rPr>
          <w:rFonts w:ascii="Book Antiqua" w:hAnsi="Book Antiqua" w:cstheme="majorBidi"/>
          <w:sz w:val="24"/>
          <w:szCs w:val="24"/>
        </w:rPr>
        <w:fldChar w:fldCharType="separate"/>
      </w:r>
      <w:r w:rsidRPr="00611AF1">
        <w:rPr>
          <w:rFonts w:ascii="Book Antiqua" w:hAnsi="Book Antiqua"/>
          <w:sz w:val="24"/>
          <w:szCs w:val="24"/>
        </w:rPr>
        <w:t>(Yanti 2019)</w:t>
      </w:r>
      <w:r w:rsidRPr="00611AF1">
        <w:rPr>
          <w:rFonts w:ascii="Book Antiqua" w:hAnsi="Book Antiqua" w:cstheme="majorBidi"/>
          <w:sz w:val="24"/>
          <w:szCs w:val="24"/>
        </w:rPr>
        <w:fldChar w:fldCharType="end"/>
      </w:r>
      <w:r w:rsidRPr="00611AF1">
        <w:rPr>
          <w:rFonts w:ascii="Book Antiqua" w:hAnsi="Book Antiqua" w:cstheme="majorBidi"/>
          <w:sz w:val="24"/>
          <w:szCs w:val="24"/>
        </w:rPr>
        <w:t>.</w:t>
      </w:r>
    </w:p>
    <w:p w14:paraId="71EC7FE7" w14:textId="77777777" w:rsidR="009433C5" w:rsidRPr="00611AF1" w:rsidRDefault="009433C5" w:rsidP="00DE6C4E">
      <w:pPr>
        <w:pStyle w:val="DaftarParagraf"/>
        <w:ind w:leftChars="0" w:left="0" w:firstLineChars="0" w:firstLine="720"/>
        <w:jc w:val="both"/>
        <w:rPr>
          <w:rFonts w:ascii="Book Antiqua" w:hAnsi="Book Antiqua" w:cstheme="majorBidi"/>
          <w:sz w:val="24"/>
          <w:szCs w:val="24"/>
        </w:rPr>
      </w:pPr>
      <w:r w:rsidRPr="00611AF1">
        <w:rPr>
          <w:rFonts w:ascii="Book Antiqua" w:hAnsi="Book Antiqua" w:cstheme="majorBidi"/>
          <w:sz w:val="24"/>
          <w:szCs w:val="24"/>
        </w:rPr>
        <w:t>Penggunaan zoonim (nama hewan) sebagai julukan bagi manusia merupakan fenomena linguistik yang menarik. Misalnya, seseorang yang mungkin dijuluki "monyet". Penggunaan metafora semacam ini tidak hanya mencerminkan karakteristik sifatnya yang diasosiasikan seperti hewan, tetapi juga melibatkan pemahaman budaya dan konteks sosial tertentu. Dalam masyarakat Jawa, misalnya, terdapat ungkapan metaforis yang menggunakan nama hewan untuk menggambarkan sifat atau status seseorang.</w:t>
      </w:r>
    </w:p>
    <w:p w14:paraId="18F3B728" w14:textId="77777777" w:rsidR="009433C5" w:rsidRPr="00611AF1" w:rsidRDefault="009433C5" w:rsidP="009433C5">
      <w:pPr>
        <w:pStyle w:val="DaftarParagraf"/>
        <w:ind w:left="0" w:hanging="2"/>
        <w:jc w:val="both"/>
        <w:rPr>
          <w:rFonts w:ascii="Book Antiqua" w:hAnsi="Book Antiqua" w:cstheme="majorBidi"/>
          <w:sz w:val="24"/>
          <w:szCs w:val="24"/>
        </w:rPr>
      </w:pPr>
      <w:r w:rsidRPr="00611AF1">
        <w:rPr>
          <w:rFonts w:ascii="Book Antiqua" w:hAnsi="Book Antiqua" w:cstheme="majorBidi"/>
          <w:sz w:val="24"/>
          <w:szCs w:val="24"/>
        </w:rPr>
        <w:t>Dalam ranah neurolinguistik, pemrosesan bahasa melibatkan berbagai area otak yang bertanggung jawab atas pemahaman makna, asosiasi semantik, serta pengaruh emosi dalam komunikasi. Umpatan berbasis zoonim tidak hanya merefleksikan aspek linguistik semata, tetapi juga keterkaitan antara bahasa, emosi, dan kognisi manusia. Oleh karena itu, penelitian ini bertujuan untuk mengkaji penggunaan zoonim sebagai julukan manusia dalam konteks pragmatik serta memahami bagaimana otak memproses makna kiasan yang terkandung di dalamnya.</w:t>
      </w:r>
    </w:p>
    <w:p w14:paraId="58C64548" w14:textId="77777777" w:rsidR="009433C5" w:rsidRPr="00611AF1" w:rsidRDefault="009433C5" w:rsidP="009433C5">
      <w:pPr>
        <w:ind w:left="0" w:hanging="2"/>
        <w:jc w:val="both"/>
        <w:rPr>
          <w:rFonts w:ascii="Book Antiqua" w:hAnsi="Book Antiqua" w:cstheme="majorBidi"/>
          <w:b/>
          <w:bCs/>
          <w:sz w:val="24"/>
          <w:szCs w:val="24"/>
        </w:rPr>
      </w:pPr>
      <w:r w:rsidRPr="00611AF1">
        <w:rPr>
          <w:rFonts w:ascii="Book Antiqua" w:hAnsi="Book Antiqua" w:cstheme="majorBidi"/>
          <w:b/>
          <w:bCs/>
          <w:sz w:val="24"/>
          <w:szCs w:val="24"/>
        </w:rPr>
        <w:t>METODE PENELITIAN</w:t>
      </w:r>
    </w:p>
    <w:p w14:paraId="495CCD7F" w14:textId="43EE1B20"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ab/>
      </w:r>
      <w:r w:rsidR="00DE6C4E">
        <w:rPr>
          <w:rFonts w:ascii="Book Antiqua" w:hAnsi="Book Antiqua" w:cstheme="majorBidi"/>
          <w:sz w:val="24"/>
          <w:szCs w:val="24"/>
        </w:rPr>
        <w:tab/>
      </w:r>
      <w:r w:rsidRPr="00611AF1">
        <w:rPr>
          <w:rFonts w:ascii="Book Antiqua" w:hAnsi="Book Antiqua" w:cstheme="majorBidi"/>
          <w:sz w:val="24"/>
          <w:szCs w:val="24"/>
        </w:rPr>
        <w:t xml:space="preserve">Penelitian ini menggunakan deskriptif kualitatif dengan metode studi kasus untuk mengeksplorasi penggunaan zoonim sebagai julukan manusia dalam interaksi sosial masyarakat Jawa. Deskriptif kualitatif merupakan salah satu jenis penelitian yang bertujuan untuk memberikan gambaran secara lebih jelas dan mendalam mengenai fenomena sosial atau dimaksudkan untuk menjelajahi dan mengklarifikasi mengenai suatu kenyataan sosial yang ada. </w:t>
      </w:r>
      <w:r w:rsidRPr="00611AF1">
        <w:rPr>
          <w:rFonts w:ascii="Book Antiqua" w:hAnsi="Book Antiqua" w:cstheme="majorBidi"/>
          <w:sz w:val="24"/>
          <w:szCs w:val="24"/>
        </w:rPr>
        <w:fldChar w:fldCharType="begin"/>
      </w:r>
      <w:r w:rsidRPr="00611AF1">
        <w:rPr>
          <w:rFonts w:ascii="Book Antiqua" w:hAnsi="Book Antiqua" w:cstheme="majorBidi"/>
          <w:sz w:val="24"/>
          <w:szCs w:val="24"/>
        </w:rPr>
        <w:instrText xml:space="preserve"> ADDIN ZOTERO_ITEM CSL_CITATION {"citationID":"YiEpAOHB","properties":{"formattedCitation":"(Harahap 2020)","plainCitation":"(Harahap 2020)","noteIndex":0},"citationItems":[{"id":454,"uris":["http://zotero.org/users/local/Y999XntV/items/BC2WC8CG"],"itemData":{"id":454,"type":"article-journal","note":"publisher: Wal ashri publishing","source":"Google Scholar","title":"Penelitian kualitatif","URL":"http://repository.uinsu.ac.id/9105/1/BUKU%20METODOLOGI%20PENELITIAN%20KUALITATIF%20DR.%20NURSAPIA%20HARAHAP,%20M.HUM.pdf","author":[{"family":"Harahap","given":"Nursapia"}],"accessed":{"date-parts":[["2025",3,15]]},"issued":{"date-parts":[["2020"]]}}}],"schema":"https://github.com/citation-style-language/schema/raw/master/csl-citation.json"} </w:instrText>
      </w:r>
      <w:r w:rsidRPr="00611AF1">
        <w:rPr>
          <w:rFonts w:ascii="Book Antiqua" w:hAnsi="Book Antiqua" w:cstheme="majorBidi"/>
          <w:sz w:val="24"/>
          <w:szCs w:val="24"/>
        </w:rPr>
        <w:fldChar w:fldCharType="separate"/>
      </w:r>
      <w:r w:rsidRPr="00611AF1">
        <w:rPr>
          <w:rFonts w:ascii="Book Antiqua" w:hAnsi="Book Antiqua" w:cstheme="majorBidi"/>
          <w:sz w:val="24"/>
          <w:szCs w:val="24"/>
        </w:rPr>
        <w:t>(Harahap 2020)</w:t>
      </w:r>
      <w:r w:rsidRPr="00611AF1">
        <w:rPr>
          <w:rFonts w:ascii="Book Antiqua" w:hAnsi="Book Antiqua" w:cstheme="majorBidi"/>
          <w:sz w:val="24"/>
          <w:szCs w:val="24"/>
        </w:rPr>
        <w:fldChar w:fldCharType="end"/>
      </w:r>
      <w:r w:rsidRPr="00611AF1">
        <w:rPr>
          <w:rFonts w:ascii="Book Antiqua" w:hAnsi="Book Antiqua" w:cstheme="majorBidi"/>
          <w:sz w:val="24"/>
          <w:szCs w:val="24"/>
        </w:rPr>
        <w:t xml:space="preserve">. Penelitian ini menggunakan pendekan fenomenologi yang mana memahami pengalaman subjek terhadap suatu peristiwa umpatan zoonim yang sudah menjadi kebiasaan yang dilontarkan oleh masyarakat Desa Gambiran RT 02/RW 01 di setiap mereka berkomunikasi </w:t>
      </w:r>
      <w:r w:rsidRPr="00611AF1">
        <w:rPr>
          <w:rFonts w:ascii="Book Antiqua" w:hAnsi="Book Antiqua" w:cstheme="majorBidi"/>
          <w:sz w:val="24"/>
          <w:szCs w:val="24"/>
        </w:rPr>
        <w:fldChar w:fldCharType="begin"/>
      </w:r>
      <w:r w:rsidRPr="00611AF1">
        <w:rPr>
          <w:rFonts w:ascii="Book Antiqua" w:hAnsi="Book Antiqua" w:cstheme="majorBidi"/>
          <w:sz w:val="24"/>
          <w:szCs w:val="24"/>
        </w:rPr>
        <w:instrText xml:space="preserve"> ADDIN ZOTERO_ITEM CSL_CITATION {"citationID":"nOThY5tf","properties":{"formattedCitation":"(Hidayatullah 2024)","plainCitation":"(Hidayatullah 2024)","noteIndex":0},"citationItems":[{"id":487,"uris":["http://zotero.org/users/local/Y999XntV/items/FY2BYJC4"],"itemData":{"id":487,"type":"article-journal","container-title":"Jurnal Studi Edukasi Integratif","issue":"1","page":"55–68","source":"Google Scholar","title":"Rekonstruksi konseptual pendidikan holistik: Pendekatan fenomenologis terhadap inklusivitas dan kesadaran sosial","title-short":"Rekonstruksi konseptual pendidikan holistik","volume":"1","author":[{"family":"Hidayatullah","given":"Efendi"}],"issued":{"date-parts":[["2024"]]}}}],"schema":"https://github.com/citation-style-language/schema/raw/master/csl-citation.json"} </w:instrText>
      </w:r>
      <w:r w:rsidRPr="00611AF1">
        <w:rPr>
          <w:rFonts w:ascii="Book Antiqua" w:hAnsi="Book Antiqua" w:cstheme="majorBidi"/>
          <w:sz w:val="24"/>
          <w:szCs w:val="24"/>
        </w:rPr>
        <w:fldChar w:fldCharType="separate"/>
      </w:r>
      <w:r w:rsidRPr="00611AF1">
        <w:rPr>
          <w:rFonts w:ascii="Book Antiqua" w:hAnsi="Book Antiqua" w:cs="Times New Roman"/>
          <w:sz w:val="24"/>
          <w:szCs w:val="24"/>
        </w:rPr>
        <w:t>(Hidayatullah 2024)</w:t>
      </w:r>
      <w:r w:rsidRPr="00611AF1">
        <w:rPr>
          <w:rFonts w:ascii="Book Antiqua" w:hAnsi="Book Antiqua" w:cstheme="majorBidi"/>
          <w:sz w:val="24"/>
          <w:szCs w:val="24"/>
        </w:rPr>
        <w:fldChar w:fldCharType="end"/>
      </w:r>
      <w:r w:rsidRPr="00611AF1">
        <w:rPr>
          <w:rFonts w:ascii="Book Antiqua" w:hAnsi="Book Antiqua" w:cstheme="majorBidi"/>
          <w:sz w:val="24"/>
          <w:szCs w:val="24"/>
        </w:rPr>
        <w:t>.</w:t>
      </w:r>
    </w:p>
    <w:p w14:paraId="08446206" w14:textId="209368B4"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 xml:space="preserve"> </w:t>
      </w:r>
      <w:r w:rsidR="00DE6C4E">
        <w:rPr>
          <w:rFonts w:ascii="Book Antiqua" w:hAnsi="Book Antiqua" w:cstheme="majorBidi"/>
          <w:sz w:val="24"/>
          <w:szCs w:val="24"/>
        </w:rPr>
        <w:tab/>
      </w:r>
      <w:r w:rsidRPr="00611AF1">
        <w:rPr>
          <w:rFonts w:ascii="Book Antiqua" w:hAnsi="Book Antiqua" w:cstheme="majorBidi"/>
          <w:sz w:val="24"/>
          <w:szCs w:val="24"/>
        </w:rPr>
        <w:t>Teknik pengumpulan data dalam penelitian ini adalah observasi partisipatif dan wawancara mendalam dengan informan yang sering menggunakan atau menerima julukan berbasis zoonim dalam berinteraksi. Sampel pada penelitian ini adalah sebagian dari populasi masyarakat kecamatan gambiran, yakni desa Gambiran RT 02 RW0 1 yang objeknya terdiri dari anak-anak, remaja, dewasa dan orang tua. Tujuan dari penelitian ini untuk mengidentifikasi pola-pola zoonim umpatan penggunaannya dalam konteks pragmatik, makna yang terkandung, serta konteks sosial budaya yang mempengaruhi penggunaan julukan tersebut.</w:t>
      </w:r>
    </w:p>
    <w:p w14:paraId="42712E56" w14:textId="77777777" w:rsidR="009433C5" w:rsidRPr="00611AF1" w:rsidRDefault="009433C5" w:rsidP="009433C5">
      <w:pPr>
        <w:ind w:left="0" w:hanging="2"/>
        <w:jc w:val="both"/>
        <w:rPr>
          <w:rFonts w:ascii="Book Antiqua" w:hAnsi="Book Antiqua" w:cstheme="majorBidi"/>
          <w:b/>
          <w:bCs/>
          <w:sz w:val="24"/>
          <w:szCs w:val="24"/>
        </w:rPr>
      </w:pPr>
      <w:r w:rsidRPr="00611AF1">
        <w:rPr>
          <w:rFonts w:ascii="Book Antiqua" w:hAnsi="Book Antiqua" w:cstheme="majorBidi"/>
          <w:b/>
          <w:bCs/>
          <w:sz w:val="24"/>
          <w:szCs w:val="24"/>
        </w:rPr>
        <w:lastRenderedPageBreak/>
        <w:t>PEMBAHASAN</w:t>
      </w:r>
    </w:p>
    <w:p w14:paraId="0B0B6EE4" w14:textId="77777777" w:rsidR="009433C5" w:rsidRPr="00611AF1" w:rsidRDefault="009433C5" w:rsidP="00DE6C4E">
      <w:pPr>
        <w:ind w:leftChars="0" w:left="0" w:firstLineChars="0" w:firstLine="720"/>
        <w:jc w:val="both"/>
        <w:rPr>
          <w:rFonts w:ascii="Book Antiqua" w:eastAsia="Times New Roman" w:hAnsi="Book Antiqua" w:cs="Times New Roman"/>
          <w:sz w:val="24"/>
          <w:szCs w:val="24"/>
        </w:rPr>
      </w:pPr>
      <w:r w:rsidRPr="00611AF1">
        <w:rPr>
          <w:rFonts w:ascii="Book Antiqua" w:eastAsia="Times New Roman" w:hAnsi="Book Antiqua" w:cs="Times New Roman"/>
          <w:sz w:val="24"/>
          <w:szCs w:val="24"/>
        </w:rPr>
        <w:t xml:space="preserve">Neurolinguistik bahasa merupakan cabang disiplin ilmu di dalam bidang linguistik yang memfokuskan pada struktur dan fungsi otak manusia dalam memproses bahasa </w:t>
      </w:r>
      <w:r w:rsidRPr="00611AF1">
        <w:rPr>
          <w:rFonts w:ascii="Book Antiqua" w:eastAsia="Times New Roman" w:hAnsi="Book Antiqua" w:cs="Times New Roman"/>
          <w:sz w:val="24"/>
          <w:szCs w:val="24"/>
        </w:rPr>
        <w:fldChar w:fldCharType="begin"/>
      </w:r>
      <w:r w:rsidRPr="00611AF1">
        <w:rPr>
          <w:rFonts w:ascii="Book Antiqua" w:eastAsia="Times New Roman" w:hAnsi="Book Antiqua" w:cs="Times New Roman"/>
          <w:sz w:val="24"/>
          <w:szCs w:val="24"/>
        </w:rPr>
        <w:instrText xml:space="preserve"> ADDIN ZOTERO_ITEM CSL_CITATION {"citationID":"ikBMbKoY","properties":{"formattedCitation":"(Nasrullah 2024)","plainCitation":"(Nasrullah 2024)","noteIndex":0},"citationItems":[{"id":479,"uris":["http://zotero.org/users/local/Y999XntV/items/VT22IT8L"],"itemData":{"id":479,"type":"article-journal","container-title":"Disastra: Jurnal Pendidikan Bahasa dan Sastra Indonesia","issue":"2","page":"275–291","source":"Google Scholar","title":"Neurolinguistik dan Aspek Klinis Bahasa: Sebuah Tinjauan Awal","title-short":"Neurolinguistik dan Aspek Klinis Bahasa","volume":"5","author":[{"family":"Nasrullah","given":"Riki"}],"issued":{"date-parts":[["2024"]]}}}],"schema":"https://github.com/citation-style-language/schema/raw/master/csl-citation.json"} </w:instrText>
      </w:r>
      <w:r w:rsidRPr="00611AF1">
        <w:rPr>
          <w:rFonts w:ascii="Book Antiqua" w:eastAsia="Times New Roman" w:hAnsi="Book Antiqua" w:cs="Times New Roman"/>
          <w:sz w:val="24"/>
          <w:szCs w:val="24"/>
        </w:rPr>
        <w:fldChar w:fldCharType="separate"/>
      </w:r>
      <w:r w:rsidRPr="00611AF1">
        <w:rPr>
          <w:rFonts w:ascii="Book Antiqua" w:hAnsi="Book Antiqua" w:cs="Times New Roman"/>
          <w:sz w:val="24"/>
          <w:szCs w:val="24"/>
        </w:rPr>
        <w:t>(Nasrullah 2024)</w:t>
      </w:r>
      <w:r w:rsidRPr="00611AF1">
        <w:rPr>
          <w:rFonts w:ascii="Book Antiqua" w:eastAsia="Times New Roman" w:hAnsi="Book Antiqua" w:cs="Times New Roman"/>
          <w:sz w:val="24"/>
          <w:szCs w:val="24"/>
        </w:rPr>
        <w:fldChar w:fldCharType="end"/>
      </w:r>
      <w:r w:rsidRPr="00611AF1">
        <w:rPr>
          <w:rFonts w:ascii="Book Antiqua" w:eastAsia="Times New Roman" w:hAnsi="Book Antiqua" w:cs="Times New Roman"/>
          <w:sz w:val="24"/>
          <w:szCs w:val="24"/>
        </w:rPr>
        <w:t xml:space="preserve">. Neurolinguistik sering kali disandingkan dengan istilah neuropsikolinguistik karena pada praktiknya neurolinguistik sangat erat hubungannya dengan psikolinguistik </w:t>
      </w:r>
      <w:r w:rsidRPr="00611AF1">
        <w:rPr>
          <w:rFonts w:ascii="Book Antiqua" w:eastAsia="Times New Roman" w:hAnsi="Book Antiqua" w:cs="Times New Roman"/>
          <w:sz w:val="24"/>
          <w:szCs w:val="24"/>
        </w:rPr>
        <w:fldChar w:fldCharType="begin"/>
      </w:r>
      <w:r w:rsidRPr="00611AF1">
        <w:rPr>
          <w:rFonts w:ascii="Book Antiqua" w:eastAsia="Times New Roman" w:hAnsi="Book Antiqua" w:cs="Times New Roman"/>
          <w:sz w:val="24"/>
          <w:szCs w:val="24"/>
        </w:rPr>
        <w:instrText xml:space="preserve"> ADDIN ZOTERO_ITEM CSL_CITATION {"citationID":"NcceuqDp","properties":{"formattedCitation":"(Zhuravlova and Chebykin 2021)","plainCitation":"(Zhuravlova and Chebykin 2021)","noteIndex":0},"citationItems":[{"id":492,"uris":["http://zotero.org/users/local/Y999XntV/items/URBSJU3Y"],"itemData":{"id":492,"type":"book","publisher":"Routledge","source":"Google Scholar","title":"The development of empathy: phenomenology, structure and human nature","title-short":"The development of empathy","URL":"https://books.google.com/books?hl=id&amp;lr=&amp;id=Y2gtEAAAQBAJ&amp;oi=fnd&amp;pg=PP1&amp;dq=Zhuravlova+et+al.,+2021+&amp;ots=gzQD3dJXkA&amp;sig=1UeT7MxAI4smMyqcC4dsymBpiI8","author":[{"family":"Zhuravlova","given":"Larysa"},{"family":"Chebykin","given":"Oleksiy"}],"accessed":{"date-parts":[["2025",3,23]]},"issued":{"date-parts":[["2021"]]}}}],"schema":"https://github.com/citation-style-language/schema/raw/master/csl-citation.json"} </w:instrText>
      </w:r>
      <w:r w:rsidRPr="00611AF1">
        <w:rPr>
          <w:rFonts w:ascii="Book Antiqua" w:eastAsia="Times New Roman" w:hAnsi="Book Antiqua" w:cs="Times New Roman"/>
          <w:sz w:val="24"/>
          <w:szCs w:val="24"/>
        </w:rPr>
        <w:fldChar w:fldCharType="separate"/>
      </w:r>
      <w:r w:rsidRPr="00611AF1">
        <w:rPr>
          <w:rFonts w:ascii="Book Antiqua" w:hAnsi="Book Antiqua" w:cs="Times New Roman"/>
          <w:sz w:val="24"/>
          <w:szCs w:val="24"/>
        </w:rPr>
        <w:t>(Zhuravlova and Chebykin 2021)</w:t>
      </w:r>
      <w:r w:rsidRPr="00611AF1">
        <w:rPr>
          <w:rFonts w:ascii="Book Antiqua" w:eastAsia="Times New Roman" w:hAnsi="Book Antiqua" w:cs="Times New Roman"/>
          <w:sz w:val="24"/>
          <w:szCs w:val="24"/>
        </w:rPr>
        <w:fldChar w:fldCharType="end"/>
      </w:r>
      <w:r w:rsidRPr="00611AF1">
        <w:rPr>
          <w:rFonts w:ascii="Book Antiqua" w:eastAsia="Times New Roman" w:hAnsi="Book Antiqua" w:cs="Times New Roman"/>
          <w:sz w:val="24"/>
          <w:szCs w:val="24"/>
        </w:rPr>
        <w:t xml:space="preserve">. Meskipun kedua cabang ilmu tersebut memiliki hubungan erat tetapi kedunya memiliki perbedaan. Neurolingustik lebih berfokus pada pemahaman struktur otak dan relasinya dengan struktur bahasa. Dalam tinjauan historis, neurolinguistik sebagai salah satu istilah dalam bidang ilmu dikenal pada tahun 1960, di bawah pemikiran Chomsky di bidang lingustik dan merupakan pengembangan psikolinguistik sebagai bidang ilmu yang telah ditetapkan lebih awal. </w:t>
      </w:r>
    </w:p>
    <w:p w14:paraId="50A9C58B" w14:textId="77777777" w:rsidR="009433C5" w:rsidRPr="00611AF1" w:rsidRDefault="009433C5" w:rsidP="00DE6C4E">
      <w:pPr>
        <w:ind w:leftChars="0" w:left="0" w:firstLineChars="0" w:firstLine="720"/>
        <w:jc w:val="both"/>
        <w:rPr>
          <w:rFonts w:ascii="Book Antiqua" w:eastAsia="Times New Roman" w:hAnsi="Book Antiqua" w:cs="Times New Roman"/>
          <w:sz w:val="24"/>
          <w:szCs w:val="24"/>
        </w:rPr>
      </w:pPr>
      <w:r w:rsidRPr="00611AF1">
        <w:rPr>
          <w:rFonts w:ascii="Book Antiqua" w:eastAsia="Times New Roman" w:hAnsi="Book Antiqua" w:cs="Times New Roman"/>
          <w:sz w:val="24"/>
          <w:szCs w:val="24"/>
        </w:rPr>
        <w:t>Penjelasan mengenai studi neurolingustik ini memfokuskan pada bagaimana proses terbentuknya komunikasi verbal yang sebenarnya dan pemahamannya, serta komponen apa saja yang terlibat dan kondisi yang mempengaruhi proses komunikasi. Jika dikaitkan dalam konteks zoonim umpatan (kata-kata kasar, makian, atau ekspresi emosional spontan), neurolinguistik menyoroti bagaimana bagian-bagian tertentu dari otak terlibat dalam produksi bahasa yang bersifat emosional dan tidak selalu berada di bawah kendali sadar.</w:t>
      </w:r>
    </w:p>
    <w:p w14:paraId="1C0C3F7D" w14:textId="77777777" w:rsidR="009433C5" w:rsidRPr="00611AF1" w:rsidRDefault="009433C5" w:rsidP="009433C5">
      <w:pPr>
        <w:pStyle w:val="DaftarParagraf"/>
        <w:numPr>
          <w:ilvl w:val="0"/>
          <w:numId w:val="1"/>
        </w:numPr>
        <w:suppressAutoHyphens w:val="0"/>
        <w:spacing w:after="160"/>
        <w:ind w:leftChars="0" w:left="284" w:firstLineChars="0" w:hanging="284"/>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 xml:space="preserve">Struktur Otak Yang Terlibat Dalam Produksi Umpatan </w:t>
      </w:r>
      <w:r w:rsidRPr="00611AF1">
        <w:rPr>
          <w:rFonts w:ascii="Book Antiqua" w:eastAsia="Times New Roman" w:hAnsi="Book Antiqua"/>
          <w:sz w:val="24"/>
          <w:szCs w:val="24"/>
        </w:rPr>
        <w:fldChar w:fldCharType="begin"/>
      </w:r>
      <w:r w:rsidRPr="00611AF1">
        <w:rPr>
          <w:rFonts w:ascii="Book Antiqua" w:eastAsia="Times New Roman" w:hAnsi="Book Antiqua"/>
          <w:sz w:val="24"/>
          <w:szCs w:val="24"/>
        </w:rPr>
        <w:instrText xml:space="preserve"> ADDIN ZOTERO_ITEM CSL_CITATION {"citationID":"PtGCg3gU","properties":{"formattedCitation":"(Dananjaya 2023)","plainCitation":"(Dananjaya 2023)","noteIndex":0},"citationItems":[{"id":552,"uris":["http://zotero.org/users/local/Y999XntV/items/X5DRJNYY"],"itemData":{"id":552,"type":"book","publisher":"Nuansa cendekia","source":"Google Scholar","title":"Media pembelajaran aktif","URL":"https://books.google.com/books?hl=id&amp;lr=&amp;id=UN-wEAAAQBAJ&amp;oi=fnd&amp;pg=PP1&amp;dq=Struktur+Otak+Yang+Terlibat+Dalam+Produksi+ujar+Umpatan&amp;ots=V6jkrlvkxy&amp;sig=f4uQYrmRnAeQriQieifJHDtbI0g","author":[{"family":"Dananjaya","given":"Utomo"}],"accessed":{"date-parts":[["2025",4,29]]},"issued":{"date-parts":[["2023"]]}}}],"schema":"https://github.com/citation-style-language/schema/raw/master/csl-citation.json"} </w:instrText>
      </w:r>
      <w:r w:rsidRPr="00611AF1">
        <w:rPr>
          <w:rFonts w:ascii="Book Antiqua" w:eastAsia="Times New Roman" w:hAnsi="Book Antiqua"/>
          <w:sz w:val="24"/>
          <w:szCs w:val="24"/>
        </w:rPr>
        <w:fldChar w:fldCharType="separate"/>
      </w:r>
      <w:r w:rsidRPr="00611AF1">
        <w:rPr>
          <w:rFonts w:ascii="Book Antiqua" w:hAnsi="Book Antiqua"/>
          <w:sz w:val="24"/>
          <w:szCs w:val="24"/>
        </w:rPr>
        <w:t>(Dananjaya 2023)</w:t>
      </w:r>
      <w:r w:rsidRPr="00611AF1">
        <w:rPr>
          <w:rFonts w:ascii="Book Antiqua" w:eastAsia="Times New Roman" w:hAnsi="Book Antiqua"/>
          <w:sz w:val="24"/>
          <w:szCs w:val="24"/>
        </w:rPr>
        <w:fldChar w:fldCharType="end"/>
      </w:r>
      <w:r w:rsidRPr="00611AF1">
        <w:rPr>
          <w:rFonts w:ascii="Book Antiqua" w:eastAsia="Times New Roman" w:hAnsi="Book Antiqua"/>
          <w:sz w:val="24"/>
          <w:szCs w:val="24"/>
        </w:rPr>
        <w:t>.</w:t>
      </w:r>
    </w:p>
    <w:p w14:paraId="1CEC57A8" w14:textId="77777777" w:rsidR="009433C5" w:rsidRPr="00611AF1" w:rsidRDefault="009433C5" w:rsidP="009433C5">
      <w:pPr>
        <w:pStyle w:val="DaftarParagraf"/>
        <w:numPr>
          <w:ilvl w:val="0"/>
          <w:numId w:val="2"/>
        </w:numPr>
        <w:suppressAutoHyphens w:val="0"/>
        <w:spacing w:after="160"/>
        <w:ind w:leftChars="0" w:left="567" w:firstLineChars="0" w:hanging="283"/>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(Amygdala) Struktur di dalam sistem limbik yang bertanggung jawab atas emosi, seperti kemarahan, ketakutan, dan respons stres. Amygdala memainkan peran utama dalam mengaktifkan kata-kata umpatan saat seseorang mengalami emosi kuat.</w:t>
      </w:r>
    </w:p>
    <w:p w14:paraId="31EB992E" w14:textId="77777777" w:rsidR="009433C5" w:rsidRPr="00611AF1" w:rsidRDefault="009433C5" w:rsidP="009433C5">
      <w:pPr>
        <w:pStyle w:val="DaftarParagraf"/>
        <w:numPr>
          <w:ilvl w:val="0"/>
          <w:numId w:val="2"/>
        </w:numPr>
        <w:suppressAutoHyphens w:val="0"/>
        <w:spacing w:after="160"/>
        <w:ind w:leftChars="0" w:left="567" w:firstLineChars="0" w:hanging="283"/>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(Ganglia Basal/Basal Ganglia) Terlibat dalam pengendalian gerakan dan kebiasaan, termasuk pola bicara otomatis. Ganglia basal berperan dalam produksi umpatan yang sering muncul dalam kondisi emosional atau impulsif.</w:t>
      </w:r>
    </w:p>
    <w:p w14:paraId="366048B0" w14:textId="77777777" w:rsidR="009433C5" w:rsidRPr="00611AF1" w:rsidRDefault="009433C5" w:rsidP="009433C5">
      <w:pPr>
        <w:pStyle w:val="DaftarParagraf"/>
        <w:numPr>
          <w:ilvl w:val="0"/>
          <w:numId w:val="2"/>
        </w:numPr>
        <w:suppressAutoHyphens w:val="0"/>
        <w:spacing w:after="160"/>
        <w:ind w:leftChars="0" w:left="567" w:firstLineChars="0" w:hanging="283"/>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(Korteks Prefrontal) Area yang berperan dalam pengendalian diri dan pemilihan kata-kata yang sesuai secara sosial. Jika seseorang mengalami gangguan di korteks prefrontal, mereka mungkin lebih sering menggunakan umpatan karena kehilangan kendali terhadap ekspresi verbalnya.</w:t>
      </w:r>
    </w:p>
    <w:p w14:paraId="26D14CA6" w14:textId="77777777" w:rsidR="009433C5" w:rsidRPr="00611AF1" w:rsidRDefault="009433C5" w:rsidP="009433C5">
      <w:pPr>
        <w:pStyle w:val="DaftarParagraf"/>
        <w:numPr>
          <w:ilvl w:val="0"/>
          <w:numId w:val="2"/>
        </w:numPr>
        <w:suppressAutoHyphens w:val="0"/>
        <w:spacing w:after="160"/>
        <w:ind w:leftChars="0" w:left="567" w:firstLineChars="0" w:hanging="283"/>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 xml:space="preserve">(Hemisfer Kanan Otak) Meskipun produksi bahasa sebagian besar dikendalikan oleh hemisfer kiri, umpatan dan ekspresi emosional cenderung lebih kuat dikendalikan oleh hemisfer kanan, yang </w:t>
      </w:r>
      <w:r w:rsidRPr="00611AF1">
        <w:rPr>
          <w:rFonts w:ascii="Book Antiqua" w:eastAsia="Times New Roman" w:hAnsi="Book Antiqua"/>
          <w:sz w:val="24"/>
          <w:szCs w:val="24"/>
        </w:rPr>
        <w:lastRenderedPageBreak/>
        <w:t>berhubungan dengan intonasi, ekspresi emosional, dan komunikasi non-verbal.</w:t>
      </w:r>
    </w:p>
    <w:p w14:paraId="4676456F" w14:textId="77777777" w:rsidR="009433C5" w:rsidRPr="00611AF1" w:rsidRDefault="009433C5" w:rsidP="009433C5">
      <w:pPr>
        <w:pStyle w:val="DaftarParagraf"/>
        <w:numPr>
          <w:ilvl w:val="0"/>
          <w:numId w:val="1"/>
        </w:numPr>
        <w:suppressAutoHyphens w:val="0"/>
        <w:spacing w:after="160"/>
        <w:ind w:leftChars="0" w:left="284" w:firstLineChars="0" w:hanging="284"/>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 xml:space="preserve">Proses Otak dalam Menghasilkan Umpatan </w:t>
      </w:r>
      <w:r w:rsidRPr="00611AF1">
        <w:rPr>
          <w:rFonts w:ascii="Book Antiqua" w:eastAsia="Times New Roman" w:hAnsi="Book Antiqua"/>
          <w:sz w:val="24"/>
          <w:szCs w:val="24"/>
        </w:rPr>
        <w:fldChar w:fldCharType="begin"/>
      </w:r>
      <w:r w:rsidRPr="00611AF1">
        <w:rPr>
          <w:rFonts w:ascii="Book Antiqua" w:eastAsia="Times New Roman" w:hAnsi="Book Antiqua"/>
          <w:sz w:val="24"/>
          <w:szCs w:val="24"/>
        </w:rPr>
        <w:instrText xml:space="preserve"> ADDIN ZOTERO_ITEM CSL_CITATION {"citationID":"sHg2NZn3","properties":{"formattedCitation":"(Ramadhani and Dini n.d.)","plainCitation":"(Ramadhani and Dini n.d.)","noteIndex":0},"citationItems":[{"id":555,"uris":["http://zotero.org/users/local/Y999XntV/items/Z69TQPRE"],"itemData":{"id":555,"type":"article-journal","source":"Google Scholar","title":"TEORI-TEORI YANG MELANDASI PROSES KREATIF","URL":"https://www.academia.edu/download/100446241/_5_TEORI_YANG_MELANDASI_PROSES_KREATIF.pdf","author":[{"family":"Ramadhani","given":"Restha"},{"family":"Dini","given":"Pendidikan Guru Pendidikan Anak Usia"}],"accessed":{"date-parts":[["2025",4,29]]}}}],"schema":"https://github.com/citation-style-language/schema/raw/master/csl-citation.json"} </w:instrText>
      </w:r>
      <w:r w:rsidRPr="00611AF1">
        <w:rPr>
          <w:rFonts w:ascii="Book Antiqua" w:eastAsia="Times New Roman" w:hAnsi="Book Antiqua"/>
          <w:sz w:val="24"/>
          <w:szCs w:val="24"/>
        </w:rPr>
        <w:fldChar w:fldCharType="separate"/>
      </w:r>
      <w:r w:rsidRPr="00611AF1">
        <w:rPr>
          <w:rFonts w:ascii="Book Antiqua" w:hAnsi="Book Antiqua"/>
          <w:sz w:val="24"/>
          <w:szCs w:val="24"/>
        </w:rPr>
        <w:t>(Ramadhani and Dini 2023)</w:t>
      </w:r>
      <w:r w:rsidRPr="00611AF1">
        <w:rPr>
          <w:rFonts w:ascii="Book Antiqua" w:eastAsia="Times New Roman" w:hAnsi="Book Antiqua"/>
          <w:sz w:val="24"/>
          <w:szCs w:val="24"/>
        </w:rPr>
        <w:fldChar w:fldCharType="end"/>
      </w:r>
    </w:p>
    <w:p w14:paraId="425297F4" w14:textId="77777777" w:rsidR="009433C5" w:rsidRPr="00611AF1" w:rsidRDefault="009433C5" w:rsidP="009433C5">
      <w:pPr>
        <w:pStyle w:val="DaftarParagraf"/>
        <w:numPr>
          <w:ilvl w:val="0"/>
          <w:numId w:val="3"/>
        </w:numPr>
        <w:suppressAutoHyphens w:val="0"/>
        <w:spacing w:after="160"/>
        <w:ind w:leftChars="0" w:firstLineChars="0"/>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Stimulasi Emosi (Amygdala Aktif) yang artinnya ketika seseorang mengumpat, proses neurolinguistik dalam otak bekerja</w:t>
      </w:r>
    </w:p>
    <w:p w14:paraId="759C434E" w14:textId="77777777" w:rsidR="009433C5" w:rsidRPr="00611AF1" w:rsidRDefault="009433C5" w:rsidP="009433C5">
      <w:pPr>
        <w:pStyle w:val="DaftarParagraf"/>
        <w:numPr>
          <w:ilvl w:val="0"/>
          <w:numId w:val="3"/>
        </w:numPr>
        <w:suppressAutoHyphens w:val="0"/>
        <w:spacing w:after="160"/>
        <w:ind w:leftChars="0" w:firstLineChars="0"/>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Pemilihan Kata Kasar (Ganglia Basal &amp; Hemisfer Kanan)</w:t>
      </w:r>
    </w:p>
    <w:p w14:paraId="06CEF51C" w14:textId="77777777" w:rsidR="009433C5" w:rsidRPr="00611AF1" w:rsidRDefault="009433C5" w:rsidP="009433C5">
      <w:pPr>
        <w:pStyle w:val="DaftarParagraf"/>
        <w:numPr>
          <w:ilvl w:val="0"/>
          <w:numId w:val="3"/>
        </w:numPr>
        <w:suppressAutoHyphens w:val="0"/>
        <w:spacing w:after="160"/>
        <w:ind w:leftChars="0" w:firstLineChars="0"/>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Penghambatan atau Pelepasan (Korteks Prefrontal</w:t>
      </w:r>
    </w:p>
    <w:p w14:paraId="4C9DEAB1" w14:textId="77777777" w:rsidR="009433C5" w:rsidRPr="00611AF1" w:rsidRDefault="009433C5" w:rsidP="00DE6C4E">
      <w:pPr>
        <w:ind w:leftChars="0" w:left="0" w:firstLineChars="0" w:firstLine="644"/>
        <w:jc w:val="both"/>
        <w:rPr>
          <w:rFonts w:ascii="Book Antiqua" w:eastAsia="Times New Roman" w:hAnsi="Book Antiqua" w:cs="Times New Roman"/>
          <w:sz w:val="24"/>
          <w:szCs w:val="24"/>
        </w:rPr>
      </w:pPr>
      <w:r w:rsidRPr="00611AF1">
        <w:rPr>
          <w:rFonts w:ascii="Book Antiqua" w:eastAsia="Times New Roman" w:hAnsi="Book Antiqua" w:cs="Times New Roman"/>
          <w:sz w:val="24"/>
          <w:szCs w:val="24"/>
        </w:rPr>
        <w:t xml:space="preserve">Umpatan bukan hanya sekedar bahasa yang diucapkan biasa, tetapi merupakan ekspresi emosional yang sangat terkait dengan sistem limbik, ganglia basal, dan korteks prefrontal. Otak memproses umpatan secara berbeda dari bahasa umum, sehingga dalam kondisi emosional ekstrem atau ketika pengendalian diri terganggu, kata-kata kasar sehingga lebih mudah untuk keluar </w:t>
      </w:r>
      <w:r w:rsidRPr="00611AF1">
        <w:rPr>
          <w:rFonts w:ascii="Book Antiqua" w:eastAsia="Times New Roman" w:hAnsi="Book Antiqua" w:cs="Times New Roman"/>
          <w:sz w:val="24"/>
          <w:szCs w:val="24"/>
        </w:rPr>
        <w:fldChar w:fldCharType="begin"/>
      </w:r>
      <w:r w:rsidRPr="00611AF1">
        <w:rPr>
          <w:rFonts w:ascii="Book Antiqua" w:eastAsia="Times New Roman" w:hAnsi="Book Antiqua" w:cs="Times New Roman"/>
          <w:sz w:val="24"/>
          <w:szCs w:val="24"/>
        </w:rPr>
        <w:instrText xml:space="preserve"> ADDIN ZOTERO_ITEM CSL_CITATION {"citationID":"YtaqPyEv","properties":{"formattedCitation":"(Agustina 2023)","plainCitation":"(Agustina 2023)","noteIndex":0},"citationItems":[{"id":557,"uris":["http://zotero.org/users/local/Y999XntV/items/RE6Z82B4"],"itemData":{"id":557,"type":"thesis","genre":"PhD Thesis","publisher":"UIN Fatmawati Sukarno Bengkulu","source":"Google Scholar","title":"IMPLIKASI PSIKIS KEKERASAN VERBAL DI KELAS VIII SMP NEGERI 11 KOTA BENGKULU","URL":"http://repository.uinfasbengkulu.ac.id/1431/","author":[{"family":"Agustina","given":"Dina"}],"accessed":{"date-parts":[["2025",4,29]]},"issued":{"date-parts":[["2023"]]}}}],"schema":"https://github.com/citation-style-language/schema/raw/master/csl-citation.json"} </w:instrText>
      </w:r>
      <w:r w:rsidRPr="00611AF1">
        <w:rPr>
          <w:rFonts w:ascii="Book Antiqua" w:eastAsia="Times New Roman" w:hAnsi="Book Antiqua" w:cs="Times New Roman"/>
          <w:sz w:val="24"/>
          <w:szCs w:val="24"/>
        </w:rPr>
        <w:fldChar w:fldCharType="separate"/>
      </w:r>
      <w:r w:rsidRPr="00611AF1">
        <w:rPr>
          <w:rFonts w:ascii="Book Antiqua" w:hAnsi="Book Antiqua" w:cs="Times New Roman"/>
          <w:sz w:val="24"/>
          <w:szCs w:val="24"/>
        </w:rPr>
        <w:t>(Agustina 2023)</w:t>
      </w:r>
      <w:r w:rsidRPr="00611AF1">
        <w:rPr>
          <w:rFonts w:ascii="Book Antiqua" w:eastAsia="Times New Roman" w:hAnsi="Book Antiqua" w:cs="Times New Roman"/>
          <w:sz w:val="24"/>
          <w:szCs w:val="24"/>
        </w:rPr>
        <w:fldChar w:fldCharType="end"/>
      </w:r>
      <w:r w:rsidRPr="00611AF1">
        <w:rPr>
          <w:rFonts w:ascii="Book Antiqua" w:eastAsia="Times New Roman" w:hAnsi="Book Antiqua" w:cs="Times New Roman"/>
          <w:sz w:val="24"/>
          <w:szCs w:val="24"/>
        </w:rPr>
        <w:t>.</w:t>
      </w:r>
    </w:p>
    <w:p w14:paraId="614178FE" w14:textId="6E4E2FEA" w:rsidR="009433C5" w:rsidRPr="00611AF1" w:rsidRDefault="009433C5" w:rsidP="00DE6C4E">
      <w:pPr>
        <w:ind w:leftChars="0" w:left="0" w:firstLineChars="0" w:firstLine="644"/>
        <w:jc w:val="both"/>
        <w:rPr>
          <w:rFonts w:ascii="Book Antiqua" w:eastAsia="Times New Roman" w:hAnsi="Book Antiqua" w:cs="Times New Roman"/>
          <w:sz w:val="24"/>
          <w:szCs w:val="24"/>
        </w:rPr>
      </w:pPr>
      <w:r w:rsidRPr="00611AF1">
        <w:rPr>
          <w:rFonts w:ascii="Book Antiqua" w:eastAsia="Times New Roman" w:hAnsi="Book Antiqua" w:cs="Times New Roman"/>
          <w:sz w:val="24"/>
          <w:szCs w:val="24"/>
        </w:rPr>
        <w:t>Dalam konteks percakapan, pragmatik adalah cabang ilmu linguisti</w:t>
      </w:r>
      <w:r w:rsidR="00DE6C4E">
        <w:rPr>
          <w:rFonts w:ascii="Book Antiqua" w:eastAsia="Times New Roman" w:hAnsi="Book Antiqua" w:cs="Times New Roman"/>
          <w:sz w:val="24"/>
          <w:szCs w:val="24"/>
        </w:rPr>
        <w:t xml:space="preserve">k </w:t>
      </w:r>
      <w:r w:rsidRPr="00611AF1">
        <w:rPr>
          <w:rFonts w:ascii="Book Antiqua" w:eastAsia="Times New Roman" w:hAnsi="Book Antiqua" w:cs="Times New Roman"/>
          <w:sz w:val="24"/>
          <w:szCs w:val="24"/>
        </w:rPr>
        <w:t xml:space="preserve">yang mengkaji atau memelajari mengenai konteks ucapan atau makna tutur. Berdasarkan ruang lingkup, pragmatik memiliki kajian bidang telaah tertentu yaitu peranggapan (presupposition), implikatur percakapan (conversational implicature), tindak tutur (speech acts) </w:t>
      </w:r>
      <w:r w:rsidRPr="00611AF1">
        <w:rPr>
          <w:rFonts w:ascii="Book Antiqua" w:eastAsia="Times New Roman" w:hAnsi="Book Antiqua" w:cs="Times New Roman"/>
          <w:sz w:val="24"/>
          <w:szCs w:val="24"/>
        </w:rPr>
        <w:fldChar w:fldCharType="begin"/>
      </w:r>
      <w:r w:rsidRPr="00611AF1">
        <w:rPr>
          <w:rFonts w:ascii="Book Antiqua" w:eastAsia="Times New Roman" w:hAnsi="Book Antiqua" w:cs="Times New Roman"/>
          <w:sz w:val="24"/>
          <w:szCs w:val="24"/>
        </w:rPr>
        <w:instrText xml:space="preserve"> ADDIN ZOTERO_ITEM CSL_CITATION {"citationID":"78Mrot9G","properties":{"formattedCitation":"(SUMARLAM, Pamungkas, and SUSANTI 2023)","plainCitation":"(SUMARLAM, Pamungkas, and SUSANTI 2023)","noteIndex":0},"citationItems":[{"id":553,"uris":["http://zotero.org/users/local/Y999XntV/items/JXRALEPX"],"itemData":{"id":553,"type":"document","publisher":"BUKU KATTA","source":"Google Scholar","title":"Pemahaman dan kajian pragmatik","URL":"https://repository.stkippacitan.ac.id/id/eprint/1355/","author":[{"family":"SUMARLAM","given":"SUMARLAM"},{"family":"Pamungkas","given":"S. R. I."},{"family":"SUSANTI","given":"RATNA"}],"accessed":{"date-parts":[["2025",4,29]]},"issued":{"date-parts":[["2023"]]}}}],"schema":"https://github.com/citation-style-language/schema/raw/master/csl-citation.json"} </w:instrText>
      </w:r>
      <w:r w:rsidRPr="00611AF1">
        <w:rPr>
          <w:rFonts w:ascii="Book Antiqua" w:eastAsia="Times New Roman" w:hAnsi="Book Antiqua" w:cs="Times New Roman"/>
          <w:sz w:val="24"/>
          <w:szCs w:val="24"/>
        </w:rPr>
        <w:fldChar w:fldCharType="separate"/>
      </w:r>
      <w:r w:rsidRPr="00611AF1">
        <w:rPr>
          <w:rFonts w:ascii="Book Antiqua" w:hAnsi="Book Antiqua" w:cs="Times New Roman"/>
          <w:sz w:val="24"/>
          <w:szCs w:val="24"/>
        </w:rPr>
        <w:t>(Sumarlam., dkk. 2023)</w:t>
      </w:r>
      <w:r w:rsidRPr="00611AF1">
        <w:rPr>
          <w:rFonts w:ascii="Book Antiqua" w:eastAsia="Times New Roman" w:hAnsi="Book Antiqua" w:cs="Times New Roman"/>
          <w:sz w:val="24"/>
          <w:szCs w:val="24"/>
        </w:rPr>
        <w:fldChar w:fldCharType="end"/>
      </w:r>
      <w:r w:rsidRPr="00611AF1">
        <w:rPr>
          <w:rFonts w:ascii="Book Antiqua" w:eastAsia="Times New Roman" w:hAnsi="Book Antiqua" w:cs="Times New Roman"/>
          <w:sz w:val="24"/>
          <w:szCs w:val="24"/>
        </w:rPr>
        <w:t xml:space="preserve">. Tindak tutur adalah segala bentuk perbuatan yang dapat dilakukan penutur dengan menggunakan bahasa yang didapatkan dari proses neurologi. Tindak tutur selalu muncul pada saat berkomunikasi menggunakan bahasa </w:t>
      </w:r>
      <w:r w:rsidRPr="00611AF1">
        <w:rPr>
          <w:rFonts w:ascii="Book Antiqua" w:eastAsia="Times New Roman" w:hAnsi="Book Antiqua" w:cs="Times New Roman"/>
          <w:sz w:val="24"/>
          <w:szCs w:val="24"/>
        </w:rPr>
        <w:fldChar w:fldCharType="begin"/>
      </w:r>
      <w:r w:rsidRPr="00611AF1">
        <w:rPr>
          <w:rFonts w:ascii="Book Antiqua" w:eastAsia="Times New Roman" w:hAnsi="Book Antiqua" w:cs="Times New Roman"/>
          <w:sz w:val="24"/>
          <w:szCs w:val="24"/>
        </w:rPr>
        <w:instrText xml:space="preserve"> ADDIN ZOTERO_ITEM CSL_CITATION {"citationID":"nCAZ8mdJ","properties":{"formattedCitation":"(Hidayati et al. 2024)","plainCitation":"(Hidayati et al. 2024)","noteIndex":0},"citationItems":[{"id":493,"uris":["http://zotero.org/users/local/Y999XntV/items/U29GQYM3"],"itemData":{"id":493,"type":"article-journal","container-title":"BLAZE: Jurnal Bahasa dan Sastra dalam Pendidikan Linguistik dan Pengembangan","issue":"1","page":"45–67","source":"Google Scholar","title":"Analisis Tindak Tutur Direktif dan Ekspresif dalam Teks Ceramah pada Buku Bahasa Indonesia Kelas 11 SMA Kurikulum 2013","volume":"2","author":[{"family":"Hidayati","given":"Lailia Fahrunnisa"},{"family":"Ningrum","given":"Arfiatun Astia"},{"family":"Utami","given":"Gita Ratri"},{"family":"Haibah","given":"Zahidah"},{"family":"Fatmasari","given":"Desi"},{"family":"Ningrum","given":"Wahyu"},{"family":"Utomo","given":"Asep Purwo Yudi"}],"issued":{"date-parts":[["2024"]]}}}],"schema":"https://github.com/citation-style-language/schema/raw/master/csl-citation.json"} </w:instrText>
      </w:r>
      <w:r w:rsidRPr="00611AF1">
        <w:rPr>
          <w:rFonts w:ascii="Book Antiqua" w:eastAsia="Times New Roman" w:hAnsi="Book Antiqua" w:cs="Times New Roman"/>
          <w:sz w:val="24"/>
          <w:szCs w:val="24"/>
        </w:rPr>
        <w:fldChar w:fldCharType="separate"/>
      </w:r>
      <w:r w:rsidRPr="00611AF1">
        <w:rPr>
          <w:rFonts w:ascii="Book Antiqua" w:hAnsi="Book Antiqua" w:cs="Times New Roman"/>
          <w:sz w:val="24"/>
          <w:szCs w:val="24"/>
        </w:rPr>
        <w:t>(Hidayati et al. 2024)</w:t>
      </w:r>
      <w:r w:rsidRPr="00611AF1">
        <w:rPr>
          <w:rFonts w:ascii="Book Antiqua" w:eastAsia="Times New Roman" w:hAnsi="Book Antiqua" w:cs="Times New Roman"/>
          <w:sz w:val="24"/>
          <w:szCs w:val="24"/>
        </w:rPr>
        <w:fldChar w:fldCharType="end"/>
      </w:r>
      <w:r w:rsidRPr="00611AF1">
        <w:rPr>
          <w:rFonts w:ascii="Book Antiqua" w:eastAsia="Times New Roman" w:hAnsi="Book Antiqua" w:cs="Times New Roman"/>
          <w:sz w:val="24"/>
          <w:szCs w:val="24"/>
        </w:rPr>
        <w:t xml:space="preserve">. Melalui suatu tuturan, seorang penutur memiliki maksud yang ingin dicapai dari mitra tutur atau pendengar. Dalam proses komunikasi, manusia tidak hanya dipaksa untuk dapat paham terhadap hal-hal yang disampaikan oleh pembicara, akan tetapi harus memahami pula makna ujaran yang disampaikan. </w:t>
      </w:r>
    </w:p>
    <w:p w14:paraId="27CB894F" w14:textId="77777777" w:rsidR="009433C5" w:rsidRPr="00611AF1" w:rsidRDefault="009433C5" w:rsidP="00DE6C4E">
      <w:pPr>
        <w:ind w:leftChars="0" w:left="0" w:firstLineChars="0" w:firstLine="644"/>
        <w:jc w:val="both"/>
        <w:rPr>
          <w:rFonts w:ascii="Book Antiqua" w:eastAsia="Times New Roman" w:hAnsi="Book Antiqua" w:cs="Times New Roman"/>
          <w:sz w:val="24"/>
          <w:szCs w:val="24"/>
        </w:rPr>
      </w:pPr>
      <w:r w:rsidRPr="00611AF1">
        <w:rPr>
          <w:rFonts w:ascii="Book Antiqua" w:eastAsia="Times New Roman" w:hAnsi="Book Antiqua" w:cs="Times New Roman"/>
          <w:sz w:val="24"/>
          <w:szCs w:val="24"/>
        </w:rPr>
        <w:t xml:space="preserve">Dalam percakapan tidak semua tindak tutur antara penutur dan petutur menghasilkan kesuksesan dalam berbicara, ada kalanya saling menerima di antara keduanya dan ada kalanya ada ketidakterimaan diantara keduanya.   Zonim umpatan menjadi salah satu fenomena penting dalam tindak tutur, terutama dalam tindak lokusi, ilokusi dan perlokusi, karena dapat digunakan salah satunya untuk memanggil petutur dengan sebutan tidak senonoh atau mengganti nama panggilannya dengan sebutan lain. Penggunaan “zoonim” dalam berkomunikasi antara penutur dan petutur sering kali mencerminkan kondisi lingkungan soial budaya suatu masyarakat tertentu yang sudah menjadi kebiasaan yang tertanam, tidak hanya orang dewasa bahkan sudah populer dikalangan anak usia dini. </w:t>
      </w:r>
    </w:p>
    <w:p w14:paraId="465F57CB" w14:textId="77777777" w:rsidR="009433C5" w:rsidRPr="00611AF1" w:rsidRDefault="009433C5" w:rsidP="00DE6C4E">
      <w:pPr>
        <w:ind w:leftChars="0" w:left="0" w:firstLineChars="0" w:firstLine="644"/>
        <w:jc w:val="both"/>
        <w:rPr>
          <w:rFonts w:ascii="Book Antiqua" w:eastAsia="Times New Roman" w:hAnsi="Book Antiqua" w:cs="Times New Roman"/>
          <w:sz w:val="24"/>
          <w:szCs w:val="24"/>
        </w:rPr>
      </w:pPr>
      <w:r w:rsidRPr="00611AF1">
        <w:rPr>
          <w:rFonts w:ascii="Book Antiqua" w:eastAsia="Times New Roman" w:hAnsi="Book Antiqua" w:cs="Times New Roman"/>
          <w:sz w:val="24"/>
          <w:szCs w:val="24"/>
        </w:rPr>
        <w:lastRenderedPageBreak/>
        <w:t>Di bawah ini sebutan-sebutan “zoonim” bahasa Jawa yang sering digunakan dalam berkomunikasi oleh masyarakat Gambiran RT 02 RW 01.</w:t>
      </w:r>
    </w:p>
    <w:tbl>
      <w:tblPr>
        <w:tblStyle w:val="KisiTabelTerang"/>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7927"/>
      </w:tblGrid>
      <w:tr w:rsidR="009433C5" w:rsidRPr="00611AF1" w14:paraId="45463BC7" w14:textId="77777777" w:rsidTr="000563F9">
        <w:tc>
          <w:tcPr>
            <w:tcW w:w="7927" w:type="dxa"/>
          </w:tcPr>
          <w:p w14:paraId="52B7D425" w14:textId="77777777" w:rsidR="009433C5" w:rsidRPr="00611AF1" w:rsidRDefault="009433C5" w:rsidP="009433C5">
            <w:pPr>
              <w:pStyle w:val="DaftarParagraf"/>
              <w:numPr>
                <w:ilvl w:val="0"/>
                <w:numId w:val="4"/>
              </w:numPr>
              <w:suppressAutoHyphens w:val="0"/>
              <w:spacing w:line="276" w:lineRule="auto"/>
              <w:ind w:leftChars="0" w:left="306" w:firstLineChars="0" w:hanging="308"/>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 xml:space="preserve">Bangke: </w:t>
            </w:r>
            <w:r w:rsidRPr="00611AF1">
              <w:rPr>
                <w:rFonts w:ascii="Book Antiqua" w:hAnsi="Book Antiqua" w:cstheme="majorBidi"/>
                <w:sz w:val="24"/>
                <w:szCs w:val="24"/>
              </w:rPr>
              <w:t>Kata yang sering untuk mengungkapkan kekesalan atau kemarahan yang sangat besar terhadap seseorang.</w:t>
            </w:r>
          </w:p>
          <w:p w14:paraId="715281A1" w14:textId="77777777" w:rsidR="009433C5" w:rsidRPr="00611AF1" w:rsidRDefault="009433C5" w:rsidP="009433C5">
            <w:pPr>
              <w:pStyle w:val="DaftarParagraf"/>
              <w:numPr>
                <w:ilvl w:val="0"/>
                <w:numId w:val="4"/>
              </w:numPr>
              <w:suppressAutoHyphens w:val="0"/>
              <w:spacing w:line="276" w:lineRule="auto"/>
              <w:ind w:leftChars="0" w:left="306" w:firstLineChars="0" w:hanging="308"/>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Budeng: digunakan untuk mengejek petutur yang tidak mendengar dengan baik atau pura-pura tidak peduli.</w:t>
            </w:r>
          </w:p>
          <w:p w14:paraId="0543F6CD" w14:textId="77777777" w:rsidR="009433C5" w:rsidRPr="00611AF1" w:rsidRDefault="009433C5" w:rsidP="009433C5">
            <w:pPr>
              <w:pStyle w:val="DaftarParagraf"/>
              <w:numPr>
                <w:ilvl w:val="0"/>
                <w:numId w:val="4"/>
              </w:numPr>
              <w:suppressAutoHyphens w:val="0"/>
              <w:spacing w:line="276" w:lineRule="auto"/>
              <w:ind w:leftChars="0" w:left="306" w:firstLineChars="0" w:hanging="308"/>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Bedes: panggilan yang disamakan dengan sifat seseorang yang dianggap nakal, usil, atau mengganggu.</w:t>
            </w:r>
          </w:p>
          <w:p w14:paraId="1B5FCCF3" w14:textId="77777777" w:rsidR="009433C5" w:rsidRPr="00611AF1" w:rsidRDefault="009433C5" w:rsidP="009433C5">
            <w:pPr>
              <w:pStyle w:val="DaftarParagraf"/>
              <w:numPr>
                <w:ilvl w:val="0"/>
                <w:numId w:val="4"/>
              </w:numPr>
              <w:suppressAutoHyphens w:val="0"/>
              <w:spacing w:line="276" w:lineRule="auto"/>
              <w:ind w:leftChars="0" w:left="306" w:firstLineChars="0" w:hanging="308"/>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Mbote metu ketigo: panggilan yang sering digunakan sebagai ejekan kepada Perempuan yang tidak cantik tapis ok cantik.</w:t>
            </w:r>
          </w:p>
        </w:tc>
      </w:tr>
      <w:tr w:rsidR="009433C5" w:rsidRPr="00611AF1" w14:paraId="68ACB629" w14:textId="77777777" w:rsidTr="000563F9">
        <w:tc>
          <w:tcPr>
            <w:tcW w:w="7927" w:type="dxa"/>
          </w:tcPr>
          <w:p w14:paraId="32700F4B" w14:textId="77777777" w:rsidR="009433C5" w:rsidRPr="00611AF1" w:rsidRDefault="009433C5" w:rsidP="009433C5">
            <w:pPr>
              <w:pStyle w:val="DaftarParagraf"/>
              <w:numPr>
                <w:ilvl w:val="0"/>
                <w:numId w:val="4"/>
              </w:numPr>
              <w:suppressAutoHyphens w:val="0"/>
              <w:spacing w:line="276" w:lineRule="auto"/>
              <w:ind w:leftChars="0" w:left="306" w:firstLineChars="0" w:hanging="308"/>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Tuyul: panggilan yang sering digunakan untuk menyebut petutur yang suka membohongi.</w:t>
            </w:r>
          </w:p>
          <w:p w14:paraId="10078D76" w14:textId="77777777" w:rsidR="009433C5" w:rsidRPr="00611AF1" w:rsidRDefault="009433C5" w:rsidP="009433C5">
            <w:pPr>
              <w:pStyle w:val="DaftarParagraf"/>
              <w:numPr>
                <w:ilvl w:val="0"/>
                <w:numId w:val="4"/>
              </w:numPr>
              <w:suppressAutoHyphens w:val="0"/>
              <w:spacing w:line="276" w:lineRule="auto"/>
              <w:ind w:leftChars="0" w:left="306" w:firstLineChars="0" w:hanging="308"/>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Ketek: panggilan yang sering digunakan untuk mengumpat petutur jika dari sikapnya tidak sesuai yang diharapkan penutur.</w:t>
            </w:r>
          </w:p>
          <w:p w14:paraId="0CCA99D9" w14:textId="77777777" w:rsidR="009433C5" w:rsidRPr="00611AF1" w:rsidRDefault="009433C5" w:rsidP="009433C5">
            <w:pPr>
              <w:pStyle w:val="DaftarParagraf"/>
              <w:numPr>
                <w:ilvl w:val="0"/>
                <w:numId w:val="4"/>
              </w:numPr>
              <w:suppressAutoHyphens w:val="0"/>
              <w:spacing w:line="276" w:lineRule="auto"/>
              <w:ind w:leftChars="0" w:left="306" w:firstLineChars="0" w:hanging="308"/>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Jaran: Ejekan untuk perempuan yang dianggap liar atau tidak sopan (negatif, terutama dalam budaya Jawa).</w:t>
            </w:r>
          </w:p>
          <w:p w14:paraId="537CD33A" w14:textId="77777777" w:rsidR="009433C5" w:rsidRPr="00611AF1" w:rsidRDefault="009433C5" w:rsidP="009433C5">
            <w:pPr>
              <w:pStyle w:val="DaftarParagraf"/>
              <w:numPr>
                <w:ilvl w:val="0"/>
                <w:numId w:val="4"/>
              </w:numPr>
              <w:suppressAutoHyphens w:val="0"/>
              <w:spacing w:line="276" w:lineRule="auto"/>
              <w:ind w:leftChars="0" w:left="306" w:firstLineChars="0" w:hanging="308"/>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Nyambik: panggilan yang sering digunakan sebagai ejekan kepada petutur yang dianggap keras kepala.</w:t>
            </w:r>
          </w:p>
          <w:p w14:paraId="76C03727" w14:textId="77777777" w:rsidR="009433C5" w:rsidRPr="00611AF1" w:rsidRDefault="009433C5" w:rsidP="009433C5">
            <w:pPr>
              <w:pStyle w:val="DaftarParagraf"/>
              <w:numPr>
                <w:ilvl w:val="0"/>
                <w:numId w:val="4"/>
              </w:numPr>
              <w:suppressAutoHyphens w:val="0"/>
              <w:spacing w:line="276" w:lineRule="auto"/>
              <w:ind w:leftChars="0" w:left="306" w:firstLineChars="0" w:hanging="308"/>
              <w:jc w:val="both"/>
              <w:textDirection w:val="lrTb"/>
              <w:textAlignment w:val="auto"/>
              <w:outlineLvl w:val="9"/>
              <w:rPr>
                <w:rFonts w:ascii="Book Antiqua" w:eastAsia="Times New Roman" w:hAnsi="Book Antiqua"/>
                <w:sz w:val="24"/>
                <w:szCs w:val="24"/>
              </w:rPr>
            </w:pPr>
            <w:r w:rsidRPr="00611AF1">
              <w:rPr>
                <w:rFonts w:ascii="Book Antiqua" w:eastAsia="Times New Roman" w:hAnsi="Book Antiqua"/>
                <w:sz w:val="24"/>
                <w:szCs w:val="24"/>
              </w:rPr>
              <w:t>Babi: panggilan yang sering dipakai untuk menghina atau merendahkan seseorang.</w:t>
            </w:r>
          </w:p>
          <w:p w14:paraId="4710C043" w14:textId="528AAEAC" w:rsidR="009433C5" w:rsidRPr="00611AF1" w:rsidRDefault="009433C5" w:rsidP="009433C5">
            <w:pPr>
              <w:pStyle w:val="DaftarParagraf"/>
              <w:numPr>
                <w:ilvl w:val="0"/>
                <w:numId w:val="4"/>
              </w:numPr>
              <w:spacing w:line="276" w:lineRule="auto"/>
              <w:ind w:leftChars="0" w:left="306" w:firstLineChars="0" w:hanging="426"/>
              <w:jc w:val="both"/>
              <w:rPr>
                <w:rFonts w:ascii="Book Antiqua" w:eastAsia="Times New Roman" w:hAnsi="Book Antiqua"/>
                <w:sz w:val="24"/>
                <w:szCs w:val="24"/>
              </w:rPr>
            </w:pPr>
            <w:r w:rsidRPr="00611AF1">
              <w:rPr>
                <w:rFonts w:ascii="Book Antiqua" w:eastAsia="Times New Roman" w:hAnsi="Book Antiqua"/>
                <w:sz w:val="24"/>
                <w:szCs w:val="24"/>
              </w:rPr>
              <w:t>Anjing: panggilan yang digunakan sebagai umpatan bernada kasar untuk mengungkapkan kemarahan atau ketidaksukaan penutur kepada petutur.</w:t>
            </w:r>
          </w:p>
        </w:tc>
      </w:tr>
    </w:tbl>
    <w:p w14:paraId="44D52B58" w14:textId="77777777" w:rsidR="009433C5" w:rsidRPr="00611AF1" w:rsidRDefault="009433C5" w:rsidP="009433C5">
      <w:pPr>
        <w:ind w:left="0" w:hanging="2"/>
        <w:jc w:val="both"/>
        <w:rPr>
          <w:rFonts w:ascii="Book Antiqua" w:eastAsia="Times New Roman" w:hAnsi="Book Antiqua" w:cs="Times New Roman"/>
          <w:sz w:val="24"/>
          <w:szCs w:val="24"/>
        </w:rPr>
      </w:pPr>
      <w:r w:rsidRPr="00611AF1">
        <w:rPr>
          <w:rFonts w:ascii="Book Antiqua" w:eastAsia="Times New Roman" w:hAnsi="Book Antiqua" w:cs="Times New Roman"/>
          <w:sz w:val="24"/>
          <w:szCs w:val="24"/>
        </w:rPr>
        <w:t>Berikut cuplikan kalimat langsung singkat yang di dapatkan oleh peneliti dari proses wawancara dan observasi di lingkungan Desa Gambiran RT 02/RW 01,</w:t>
      </w:r>
    </w:p>
    <w:p w14:paraId="40ECB0C0" w14:textId="77777777"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“Kowe kok ngrepotke aku terus, bangke lo?" ujar (BR).</w:t>
      </w:r>
    </w:p>
    <w:p w14:paraId="53459129" w14:textId="77777777" w:rsidR="009433C5" w:rsidRPr="00611AF1" w:rsidRDefault="009433C5" w:rsidP="00DE6C4E">
      <w:pPr>
        <w:ind w:leftChars="0" w:left="0" w:firstLineChars="0" w:firstLine="720"/>
        <w:jc w:val="both"/>
        <w:rPr>
          <w:rFonts w:ascii="Book Antiqua" w:hAnsi="Book Antiqua" w:cstheme="majorBidi"/>
          <w:sz w:val="24"/>
          <w:szCs w:val="24"/>
        </w:rPr>
      </w:pPr>
      <w:r w:rsidRPr="00611AF1">
        <w:rPr>
          <w:rFonts w:ascii="Book Antiqua" w:hAnsi="Book Antiqua" w:cstheme="majorBidi"/>
          <w:sz w:val="24"/>
          <w:szCs w:val="24"/>
        </w:rPr>
        <w:t>Maksud dari kalimat ini adalah untuk mengekspresikan kekesalan terhadap temannya yang dianggap terlalu mencampuri urusan orang lain atau terlalu mengganggu. "Ngrepotke" menunjukkan bahwa orang tersebut terlalu banyak diganggu dan dicampuri urusannya oleh temannya. Kata “Bangke” adalah zoonim yang memiliki arti sangat kasar dan tidak sopan. Kata ini digunakan untuk mengungkapkan kekesalan atau kemarahan yang sangat besar terhadap seseorang.</w:t>
      </w:r>
    </w:p>
    <w:p w14:paraId="2EDEC2D0" w14:textId="77777777"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“Budeng! wis tak kandani malah ora ngrewes,” ujar (BI).</w:t>
      </w:r>
    </w:p>
    <w:p w14:paraId="32E47523" w14:textId="77777777" w:rsidR="009433C5" w:rsidRPr="00611AF1" w:rsidRDefault="009433C5" w:rsidP="00DE6C4E">
      <w:pPr>
        <w:pStyle w:val="DaftarParagraf"/>
        <w:ind w:leftChars="0" w:left="0" w:firstLineChars="0" w:firstLine="720"/>
        <w:jc w:val="both"/>
        <w:rPr>
          <w:rFonts w:ascii="Book Antiqua" w:hAnsi="Book Antiqua" w:cstheme="majorBidi"/>
          <w:sz w:val="24"/>
          <w:szCs w:val="24"/>
        </w:rPr>
      </w:pPr>
      <w:r w:rsidRPr="00611AF1">
        <w:rPr>
          <w:rFonts w:ascii="Book Antiqua" w:hAnsi="Book Antiqua" w:cstheme="majorBidi"/>
          <w:sz w:val="24"/>
          <w:szCs w:val="24"/>
        </w:rPr>
        <w:t xml:space="preserve">Maksud dari kalimat di atas adalah untuk mengungkapkan kekesalan atau rasa frustrasi karena orang yang diajak berbicara tidak mendengarkan atau tidak memperhatikan apa yang sudah disampaikan. Kata "Budeng" </w:t>
      </w:r>
      <w:r w:rsidRPr="00611AF1">
        <w:rPr>
          <w:rFonts w:ascii="Book Antiqua" w:hAnsi="Book Antiqua" w:cstheme="majorBidi"/>
          <w:sz w:val="24"/>
          <w:szCs w:val="24"/>
        </w:rPr>
        <w:lastRenderedPageBreak/>
        <w:t>adalah zoonim yang digunakan untuk mengejek orang yang dianggap tidak peduli atau pura-pura tidak mendengar. “Wes tak kandani malah ra ngrewes” yang berarti sudah dibilangin malah tidak mendengarkan seolah-olah.</w:t>
      </w:r>
    </w:p>
    <w:p w14:paraId="016E95D0" w14:textId="77777777"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"Opo urong mbok lakoni tanggung jawab mu, ooo bedes!" ucap (SH).</w:t>
      </w:r>
    </w:p>
    <w:p w14:paraId="0A75F4BA" w14:textId="67E8BE58"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ab/>
      </w:r>
      <w:r w:rsidR="00DE6C4E">
        <w:rPr>
          <w:rFonts w:ascii="Book Antiqua" w:hAnsi="Book Antiqua" w:cstheme="majorBidi"/>
          <w:sz w:val="24"/>
          <w:szCs w:val="24"/>
        </w:rPr>
        <w:tab/>
      </w:r>
      <w:r w:rsidRPr="00611AF1">
        <w:rPr>
          <w:rFonts w:ascii="Book Antiqua" w:hAnsi="Book Antiqua" w:cstheme="majorBidi"/>
          <w:sz w:val="24"/>
          <w:szCs w:val="24"/>
        </w:rPr>
        <w:t>Maksud dari kalimat ini adalah menyampaikan kekesalan terhadap seseorang yang tidak menjalankan tanggung jawabnya dengan serius. Dalam kalimatnya "Opo urong dilakoni tanggung jawab mu" berarti "Apa kamu nggak mau menjalankan tanggung jawabmu?" dan zoonim "Ooo bedes!" di sini digunakan untuk mengejek atau mengkritik seseorang yang dianggap nakal atau tidak serius dalam menjalankan tanggung jawab.</w:t>
      </w:r>
    </w:p>
    <w:p w14:paraId="6A3A44D5" w14:textId="77777777"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"Kowe ki ora ayu rasah kemayu, rupamu kyok mbote metu ketigo." pungkas (KR).</w:t>
      </w:r>
    </w:p>
    <w:p w14:paraId="586F8CBC" w14:textId="0221DB5A"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ab/>
      </w:r>
      <w:r w:rsidR="00DE6C4E">
        <w:rPr>
          <w:rFonts w:ascii="Book Antiqua" w:hAnsi="Book Antiqua" w:cstheme="majorBidi"/>
          <w:sz w:val="24"/>
          <w:szCs w:val="24"/>
        </w:rPr>
        <w:tab/>
      </w:r>
      <w:r w:rsidRPr="00611AF1">
        <w:rPr>
          <w:rFonts w:ascii="Book Antiqua" w:hAnsi="Book Antiqua" w:cstheme="majorBidi"/>
          <w:sz w:val="24"/>
          <w:szCs w:val="24"/>
        </w:rPr>
        <w:t>Maksud dari kalimat ini adalah sebagai ejekan yang menggambarkan perempuan yang tidak terlalu cantik dan tidak menarik dengan cara yang sedikit menyindir. Biasanya kalimat ini digunakan dalam percakapan santai atau bercanda, meskipun tetap bisa terdengar seperti ejekan yang sedikit menyakitkan. Dalam kalimarnya "Kowe ki ora ayu rasah kemayu" berarti "Kamu itu nggak cantik, jangan sok manis (kemayu)." "Mbote metu ketigo" mengandung zoonim bahwa wajahnya sangat tidak cantik dan tidak pantas sok cantik.</w:t>
      </w:r>
    </w:p>
    <w:p w14:paraId="4A76F94A" w14:textId="77777777"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"OOO koweki tuyul tenan, ngomongne ora tau bener, terus wae ngapusi!" pungkas (PL).</w:t>
      </w:r>
    </w:p>
    <w:p w14:paraId="5146626D" w14:textId="38B7E6E6"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ab/>
      </w:r>
      <w:r w:rsidR="00DE6C4E">
        <w:rPr>
          <w:rFonts w:ascii="Book Antiqua" w:hAnsi="Book Antiqua" w:cstheme="majorBidi"/>
          <w:sz w:val="24"/>
          <w:szCs w:val="24"/>
        </w:rPr>
        <w:tab/>
      </w:r>
      <w:r w:rsidRPr="00611AF1">
        <w:rPr>
          <w:rFonts w:ascii="Book Antiqua" w:hAnsi="Book Antiqua" w:cstheme="majorBidi"/>
          <w:sz w:val="24"/>
          <w:szCs w:val="24"/>
        </w:rPr>
        <w:t xml:space="preserve">Maksud dari kalimat ini adalah untuk mengungkapkan kekesalan kepada seseorang yang sering berbohong atau tidak berkata jujur. Dalam kalimatnya "Ooo kamu itu tuyul beneran, berbicaranya tidak pernah benar, pasti selalu menipu.” Zoonim "Tuyul" di sini merujuk pada orang yang sering memanipulasi atau membuat kebohongan. Ungkapan ini cenderung bernada sindiran dan digunakan dalam situasi yang lebih informal atau bercanda, meskipun bisa terdengar menyakitkan jika digunakan dalam konteks yang lebih serius. </w:t>
      </w:r>
    </w:p>
    <w:p w14:paraId="143AC192" w14:textId="77777777"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"OOO ketek! randuwe dugo dadi uwang," ucap (IM).</w:t>
      </w:r>
    </w:p>
    <w:p w14:paraId="2D20CCF1" w14:textId="48DF471C" w:rsidR="009433C5" w:rsidRPr="00611AF1" w:rsidRDefault="00DE6C4E" w:rsidP="009433C5">
      <w:pPr>
        <w:ind w:left="0" w:hanging="2"/>
        <w:jc w:val="both"/>
        <w:rPr>
          <w:rFonts w:ascii="Book Antiqua" w:hAnsi="Book Antiqua" w:cstheme="majorBidi"/>
          <w:sz w:val="24"/>
          <w:szCs w:val="24"/>
        </w:rPr>
      </w:pPr>
      <w:r>
        <w:rPr>
          <w:rFonts w:ascii="Book Antiqua" w:hAnsi="Book Antiqua" w:cstheme="majorBidi"/>
          <w:sz w:val="24"/>
          <w:szCs w:val="24"/>
        </w:rPr>
        <w:tab/>
      </w:r>
      <w:r w:rsidR="009433C5" w:rsidRPr="00611AF1">
        <w:rPr>
          <w:rFonts w:ascii="Book Antiqua" w:hAnsi="Book Antiqua" w:cstheme="majorBidi"/>
          <w:sz w:val="24"/>
          <w:szCs w:val="24"/>
        </w:rPr>
        <w:tab/>
        <w:t xml:space="preserve">Maksud dari ungkapan ini adalah menyiratkan kekesalan atau keheranan terhadap seseorang yang sikapnya dianggap tidak menyenangkan, atau tidak sesuai dengan harapan. Zoonim "Ketek" di sini digunakan untuk mengejek seseorang yang dianggap menyebalkan atau tidak sopan, sehingga </w:t>
      </w:r>
      <w:r w:rsidR="009433C5" w:rsidRPr="00611AF1">
        <w:rPr>
          <w:rFonts w:ascii="Book Antiqua" w:hAnsi="Book Antiqua" w:cstheme="majorBidi"/>
          <w:sz w:val="24"/>
          <w:szCs w:val="24"/>
        </w:rPr>
        <w:lastRenderedPageBreak/>
        <w:t>dipersamakan dengan sifat hewan kera. “Randuwe dugo dadi uwong” berarti orang tersebut tidak memiliki attitude sama sekali bisa diartikan bahwa orang tersebut malah membawa masalah atau keburukan dalam situasi tertentu.</w:t>
      </w:r>
    </w:p>
    <w:p w14:paraId="5E62F74A" w14:textId="77777777"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"Jaran tenan! kowe kok ngageti aku," ujar (RJ)</w:t>
      </w:r>
    </w:p>
    <w:p w14:paraId="15B5C580" w14:textId="02F33FB2"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ab/>
      </w:r>
      <w:r w:rsidR="00DE6C4E">
        <w:rPr>
          <w:rFonts w:ascii="Book Antiqua" w:hAnsi="Book Antiqua" w:cstheme="majorBidi"/>
          <w:sz w:val="24"/>
          <w:szCs w:val="24"/>
        </w:rPr>
        <w:tab/>
      </w:r>
      <w:r w:rsidRPr="00611AF1">
        <w:rPr>
          <w:rFonts w:ascii="Book Antiqua" w:hAnsi="Book Antiqua" w:cstheme="majorBidi"/>
          <w:sz w:val="24"/>
          <w:szCs w:val="24"/>
        </w:rPr>
        <w:t xml:space="preserve">Maksud dari ungkapan ini adalah menyatakan rasa terkejut atau kaget terhadap sikap atau perilaku seseorang yang dianggap tidak terkendali, mengganggu, atau membuat terkejut. "Kowe kok ngageti aku" berarti "Kamu kok mengagetkan aku" atau "Kamu bikin aku terkejut." Zoonim “Jaran tenan” digunakan sebagai ejekan atau sindiran terhadap seseorang yang bertindak tidak sesuai harapan, sehingga sifatnya disamakan dengan hewan kuda, meskipun bisa terdengar kasar dan menyakitkan jika tidak digunakan dengan bijak. </w:t>
      </w:r>
    </w:p>
    <w:p w14:paraId="79667D63" w14:textId="77777777"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"Kowe kok nyambik tenan kelakuane, tak kon leren panggah ae," ujar (ST).</w:t>
      </w:r>
    </w:p>
    <w:p w14:paraId="6BE54083" w14:textId="489122DC" w:rsidR="009433C5" w:rsidRPr="00611AF1" w:rsidRDefault="00DE6C4E" w:rsidP="009433C5">
      <w:pPr>
        <w:ind w:left="0" w:hanging="2"/>
        <w:jc w:val="both"/>
        <w:rPr>
          <w:rFonts w:ascii="Book Antiqua" w:hAnsi="Book Antiqua" w:cstheme="majorBidi"/>
          <w:sz w:val="24"/>
          <w:szCs w:val="24"/>
        </w:rPr>
      </w:pPr>
      <w:r>
        <w:rPr>
          <w:rFonts w:ascii="Book Antiqua" w:hAnsi="Book Antiqua" w:cstheme="majorBidi"/>
          <w:sz w:val="24"/>
          <w:szCs w:val="24"/>
        </w:rPr>
        <w:tab/>
      </w:r>
      <w:r w:rsidR="009433C5" w:rsidRPr="00611AF1">
        <w:rPr>
          <w:rFonts w:ascii="Book Antiqua" w:hAnsi="Book Antiqua" w:cstheme="majorBidi"/>
          <w:sz w:val="24"/>
          <w:szCs w:val="24"/>
        </w:rPr>
        <w:tab/>
        <w:t>Maksud dari ungkapan ini adalah mengungkapkan rasa kesal atau frustrasi terhadap seseorang yang bersikap keras kepala atau tidak mau mendengarkan meskipun sudah diberikan kesempatan atau penjelasan. "Kowe kok nyambik tenan kelakuane" yang artinya "Kamu kok keras kepala banget sih, kelakuanmu begitu." Zoonim “Nyambik” sebagai ejekan untuk menunjukkan bahwa orang tersebut sulit berubah atau tidak mau menerima saran atau pendapat orang lain, sehingga dipersamakan sifatnya seperti hewan. "Tak kon leren panggah ae" yang berarti "Aku kasih kesempatan, tapi tetap saja." Kalimat ini menunjukkan bahwa meskipun sudah diberi kesempatan untuk berubah atau mendengarkan, orang tersebut tetap bersikap sama.</w:t>
      </w:r>
    </w:p>
    <w:p w14:paraId="54E8E40A" w14:textId="77777777"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"Oo babi tenan, ora kenak diomongi kabeh," ucap (KS).</w:t>
      </w:r>
    </w:p>
    <w:p w14:paraId="0581369E" w14:textId="66DB2E14" w:rsidR="009433C5" w:rsidRPr="00611AF1" w:rsidRDefault="00DE6C4E" w:rsidP="009433C5">
      <w:pPr>
        <w:ind w:left="0" w:hanging="2"/>
        <w:jc w:val="both"/>
        <w:rPr>
          <w:rFonts w:ascii="Book Antiqua" w:hAnsi="Book Antiqua" w:cstheme="majorBidi"/>
          <w:sz w:val="24"/>
          <w:szCs w:val="24"/>
        </w:rPr>
      </w:pPr>
      <w:r>
        <w:rPr>
          <w:rFonts w:ascii="Book Antiqua" w:hAnsi="Book Antiqua" w:cstheme="majorBidi"/>
          <w:sz w:val="24"/>
          <w:szCs w:val="24"/>
        </w:rPr>
        <w:tab/>
      </w:r>
      <w:r w:rsidR="009433C5" w:rsidRPr="00611AF1">
        <w:rPr>
          <w:rFonts w:ascii="Book Antiqua" w:hAnsi="Book Antiqua" w:cstheme="majorBidi"/>
          <w:sz w:val="24"/>
          <w:szCs w:val="24"/>
        </w:rPr>
        <w:tab/>
        <w:t>Maksud dari ungkapan ini adalah menyatakan kekesalan terhadap seseorang yang dianggap sulit diatur, tidak mau mendengarkan, atau selalu bertindak dengan cara yang menyebalkan. "Oo babi tenan" ungkapan yang digunakan untuk mengekspresikan rasa kesal atau kejengkelan yang sangat terhadap seseorang. Zoonim “Babi” digunakan dalam bentuk ejekan yang kasar yang nama sifatnya disamakan seperti hewan babi yang sulit di atur. "Ora kenak diomongi kabeh" yang berarti "Tidak bisa diajak bicara sama sekali".</w:t>
      </w:r>
    </w:p>
    <w:p w14:paraId="4918FCDA" w14:textId="77777777" w:rsidR="009433C5" w:rsidRPr="00611AF1" w:rsidRDefault="009433C5" w:rsidP="009433C5">
      <w:pPr>
        <w:ind w:left="0" w:hanging="2"/>
        <w:jc w:val="both"/>
        <w:rPr>
          <w:rFonts w:ascii="Book Antiqua" w:hAnsi="Book Antiqua" w:cstheme="majorBidi"/>
          <w:sz w:val="24"/>
          <w:szCs w:val="24"/>
        </w:rPr>
      </w:pPr>
      <w:r w:rsidRPr="00611AF1">
        <w:rPr>
          <w:rFonts w:ascii="Book Antiqua" w:hAnsi="Book Antiqua" w:cstheme="majorBidi"/>
          <w:sz w:val="24"/>
          <w:szCs w:val="24"/>
        </w:rPr>
        <w:t>“Anjing lo pada,” (Ucap YJ)</w:t>
      </w:r>
    </w:p>
    <w:p w14:paraId="5EA90C89" w14:textId="77777777" w:rsidR="009433C5" w:rsidRPr="00611AF1" w:rsidRDefault="009433C5" w:rsidP="00DE6C4E">
      <w:pPr>
        <w:ind w:leftChars="0" w:left="0" w:firstLineChars="0" w:firstLine="720"/>
        <w:jc w:val="both"/>
        <w:rPr>
          <w:rFonts w:ascii="Book Antiqua" w:hAnsi="Book Antiqua" w:cstheme="majorBidi"/>
          <w:sz w:val="24"/>
          <w:szCs w:val="24"/>
        </w:rPr>
      </w:pPr>
      <w:r w:rsidRPr="00611AF1">
        <w:rPr>
          <w:rFonts w:ascii="Book Antiqua" w:hAnsi="Book Antiqua" w:cstheme="majorBidi"/>
          <w:sz w:val="24"/>
          <w:szCs w:val="24"/>
        </w:rPr>
        <w:lastRenderedPageBreak/>
        <w:t>Maksud dari ungkapan ini adalah penutur meluapkan emosi atau ketidaksukaannya dengan menggunakan bahasa yang kasar. Dalam hal ini, YJ menggunakan zoonim "anjing" sebagai bentuk ekspresi kemarahan atau penghinaan terhadap orang atau kelompok yang sedang diajak bicara. Penggunaan Zoonim kata "anjing" dalam konteks ini memperlihatkan pengaruh emosional yang sangat kuat, di mana penutur merasa perlu menggunakan kata yang sangat bernada negatif untuk mengekspresikan perasaan atau frustasinya.</w:t>
      </w:r>
    </w:p>
    <w:p w14:paraId="1652DFB4" w14:textId="0183ACA1" w:rsidR="009433C5" w:rsidRPr="00611AF1" w:rsidRDefault="00DE6C4E" w:rsidP="009433C5">
      <w:pPr>
        <w:ind w:left="0" w:hanging="2"/>
        <w:jc w:val="both"/>
        <w:rPr>
          <w:rFonts w:ascii="Book Antiqua" w:hAnsi="Book Antiqua" w:cstheme="majorBidi"/>
          <w:sz w:val="24"/>
          <w:szCs w:val="24"/>
        </w:rPr>
      </w:pPr>
      <w:r>
        <w:rPr>
          <w:rFonts w:ascii="Book Antiqua" w:hAnsi="Book Antiqua" w:cstheme="majorBidi"/>
          <w:sz w:val="24"/>
          <w:szCs w:val="24"/>
        </w:rPr>
        <w:tab/>
      </w:r>
      <w:r w:rsidR="009433C5" w:rsidRPr="00611AF1">
        <w:rPr>
          <w:rFonts w:ascii="Book Antiqua" w:hAnsi="Book Antiqua" w:cstheme="majorBidi"/>
          <w:sz w:val="24"/>
          <w:szCs w:val="24"/>
        </w:rPr>
        <w:tab/>
        <w:t>Kata umpatan yang ditemukan di Desa Gambiran RT 02/RW 01 sangat banyak dan beragam. Kalimat langsung hasil penelitian tersebut sangat miris untuk didengarkan, terutama bagi sebagian masyarakat Jawa yang masih menjaga bahasa dan budaya mereka, yaitu bahasa Krama Jawa (Nadhiroh, 2021). Kebiasaan baik akan semakin mengakar jika terus-menerus dilakukan, namun hal yang sama juga berlaku bagi kebiasaan buruk yang sudah menjadi bagian dari budaya komunikasi. Kebiasaan buruk tersebut akan semakin mengakar. Tidak hanya orang dewasa, anak kecil pun akan mudah terpengaruh untuk mengikuti kebiasaan buruk tersebut, yang tidak hanya berdampak pada komunikasi, tetapi juga dapat memengaruhi sikap dan perilaku (attitude) mereka.</w:t>
      </w:r>
    </w:p>
    <w:p w14:paraId="045CC081" w14:textId="77777777" w:rsidR="009433C5" w:rsidRPr="00611AF1" w:rsidRDefault="009433C5" w:rsidP="009433C5">
      <w:pPr>
        <w:ind w:left="0" w:hanging="2"/>
        <w:jc w:val="both"/>
        <w:rPr>
          <w:rFonts w:ascii="Book Antiqua" w:hAnsi="Book Antiqua" w:cstheme="majorBidi"/>
          <w:b/>
          <w:bCs/>
          <w:sz w:val="24"/>
          <w:szCs w:val="24"/>
        </w:rPr>
      </w:pPr>
      <w:r w:rsidRPr="00611AF1">
        <w:rPr>
          <w:rFonts w:ascii="Book Antiqua" w:hAnsi="Book Antiqua" w:cstheme="majorBidi"/>
          <w:b/>
          <w:bCs/>
          <w:sz w:val="24"/>
          <w:szCs w:val="24"/>
        </w:rPr>
        <w:t>PENUTUP</w:t>
      </w:r>
    </w:p>
    <w:p w14:paraId="7551CC9B" w14:textId="77777777" w:rsidR="009433C5" w:rsidRPr="00611AF1" w:rsidRDefault="009433C5" w:rsidP="00DE6C4E">
      <w:pPr>
        <w:ind w:leftChars="0" w:left="0" w:firstLineChars="0" w:firstLine="720"/>
        <w:jc w:val="both"/>
        <w:rPr>
          <w:rFonts w:ascii="Book Antiqua" w:hAnsi="Book Antiqua" w:cstheme="majorBidi"/>
          <w:sz w:val="24"/>
          <w:szCs w:val="24"/>
        </w:rPr>
      </w:pPr>
      <w:r w:rsidRPr="00611AF1">
        <w:rPr>
          <w:rFonts w:ascii="Book Antiqua" w:hAnsi="Book Antiqua" w:cstheme="majorBidi"/>
          <w:sz w:val="24"/>
          <w:szCs w:val="24"/>
        </w:rPr>
        <w:t xml:space="preserve">Dalam kasus ini peneliti menjadikan zoonim sebagai acuan dalam penelitian. </w:t>
      </w:r>
      <w:r w:rsidRPr="00611AF1">
        <w:rPr>
          <w:rFonts w:ascii="Book Antiqua" w:eastAsia="Times New Roman" w:hAnsi="Book Antiqua" w:cs="Times New Roman"/>
          <w:sz w:val="24"/>
          <w:szCs w:val="24"/>
        </w:rPr>
        <w:t xml:space="preserve">Zonim umpatan menjadi salah satu fenomena penting dalam tindak tutur, teruma dalam tindak lokusi, ilokusi dan perlokusi, karena dapat digunakan salah satunya untuk memanggil petutur dengan sebutan tidak senonoh atau mengganti nama panggilannya dengan sebutan lain. </w:t>
      </w:r>
      <w:r w:rsidRPr="00611AF1">
        <w:rPr>
          <w:rFonts w:ascii="Book Antiqua" w:hAnsi="Book Antiqua" w:cstheme="majorBidi"/>
          <w:sz w:val="24"/>
          <w:szCs w:val="24"/>
        </w:rPr>
        <w:t xml:space="preserve">Neurolinguistik adalah cabang ilmu yang mempelajari hubungan antara sistem saraf dan bahasa, khususnya bagaimana otak memproses dan menghasilkan bahasa. </w:t>
      </w:r>
      <w:r w:rsidRPr="00611AF1">
        <w:rPr>
          <w:rFonts w:ascii="Book Antiqua" w:eastAsia="Times New Roman" w:hAnsi="Book Antiqua" w:cs="Times New Roman"/>
          <w:sz w:val="24"/>
          <w:szCs w:val="24"/>
        </w:rPr>
        <w:t xml:space="preserve">Jika dikaitkan dalam konteks zoonim umpatan (Kata-kata kasar, makian, atau ekspresi emosional spontan), neurolinguistik menyoroti bagaimana bagian-bagian tertentu dari otak terlibat dalam produksi bahasa yang bersifat emosional dan tidak selalu berada di bawah kendali sadar. Dalam percakapan tidak semua tindak tutur antara penutur dan petutur menghasilkan kesuksesan dalam berbicara, ada kalanya saling menerima di antara keduanya dan ada kalanya ada ketidakterimaan diantara keduanya. </w:t>
      </w:r>
    </w:p>
    <w:p w14:paraId="5E235BE7" w14:textId="77777777" w:rsidR="009433C5" w:rsidRPr="00611AF1" w:rsidRDefault="009433C5" w:rsidP="00DE6C4E">
      <w:pPr>
        <w:ind w:leftChars="0" w:left="0" w:firstLineChars="0" w:firstLine="720"/>
        <w:jc w:val="both"/>
        <w:rPr>
          <w:rFonts w:ascii="Book Antiqua" w:hAnsi="Book Antiqua" w:cstheme="majorBidi"/>
          <w:sz w:val="24"/>
          <w:szCs w:val="24"/>
        </w:rPr>
      </w:pPr>
      <w:r w:rsidRPr="00611AF1">
        <w:rPr>
          <w:rFonts w:ascii="Book Antiqua" w:hAnsi="Book Antiqua" w:cstheme="majorBidi"/>
          <w:sz w:val="24"/>
          <w:szCs w:val="24"/>
        </w:rPr>
        <w:t xml:space="preserve">Berdasarkan hasil pembahasan diatas, peneliti dapat menarik kesimpulan bahwa semakin runtuhnya etika berbahasa masyarakat Jawa salah satunya di Desa Gambiran RT 02/RW 01. Dari penelitian ini didapatkan ada 10 </w:t>
      </w:r>
      <w:r w:rsidRPr="00611AF1">
        <w:rPr>
          <w:rFonts w:ascii="Book Antiqua" w:hAnsi="Book Antiqua" w:cstheme="majorBidi"/>
          <w:sz w:val="24"/>
          <w:szCs w:val="24"/>
        </w:rPr>
        <w:lastRenderedPageBreak/>
        <w:t>zonim umpatan (Bangke, Budeng, Bedes, Mbote metu ketigo, Tuyul, Ketek, Jaran, Nyambik, Babi, Anjing). Zonim umpatan ini sudah menjadi kebiasaan yang dilontarkan oleh masyarakat Desa Gambiran di setiap mereka berkomunikasi, terlebih saat muncul amarah penutur tidak sungkan untuk mengucapkan zonim pengganti nama petutur dengan sebutan tidak senonoh. Oleh karena itu, upaya untuk memperbaiki etika berbahasa di masyarakat Desa Gambiran RT 02/RW 01 menjadi hal yang sangat krusial. Masyarakat perlu lebih sadar akan penggunaan bahasa dalam kehidupan sehari-hari, terutama ketika berkomunikasi dengan orang lain. Pentingnya menjaga kesopanan dalam berbahasa, khususnya dalam konteks berbahasa Krama Jawa, perlu ditingkatkan dan ditanamkan sejak dini.</w:t>
      </w:r>
    </w:p>
    <w:p w14:paraId="0D89A807" w14:textId="77777777" w:rsidR="009433C5" w:rsidRPr="00B61B85" w:rsidRDefault="009433C5" w:rsidP="009433C5">
      <w:pPr>
        <w:ind w:left="0" w:hanging="2"/>
        <w:jc w:val="both"/>
        <w:rPr>
          <w:rFonts w:ascii="American Psychologi Association" w:hAnsi="American Psychologi Association" w:cs="Aparajita"/>
          <w:b/>
          <w:bCs/>
          <w:sz w:val="24"/>
          <w:szCs w:val="24"/>
        </w:rPr>
      </w:pPr>
      <w:r w:rsidRPr="00B61B85">
        <w:rPr>
          <w:rFonts w:ascii="American Psychologi Association" w:hAnsi="American Psychologi Association" w:cs="Aparajita"/>
          <w:b/>
          <w:bCs/>
          <w:sz w:val="24"/>
          <w:szCs w:val="24"/>
        </w:rPr>
        <w:t>DAFTAR PUSTAKA</w:t>
      </w:r>
    </w:p>
    <w:p w14:paraId="74FFD8BA"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eastAsia="Times New Roman" w:hAnsi="American Psychologi Association" w:cs="Aparajita"/>
          <w:sz w:val="24"/>
          <w:szCs w:val="24"/>
        </w:rPr>
        <w:fldChar w:fldCharType="begin"/>
      </w:r>
      <w:r w:rsidRPr="00B61B85">
        <w:rPr>
          <w:rFonts w:ascii="American Psychologi Association" w:eastAsia="Times New Roman" w:hAnsi="American Psychologi Association" w:cs="Aparajita"/>
          <w:sz w:val="24"/>
          <w:szCs w:val="24"/>
        </w:rPr>
        <w:instrText xml:space="preserve"> ADDIN ZOTERO_BIBL {"uncited":[],"omitted":[],"custom":[]} CSL_BIBLIOGRAPHY </w:instrText>
      </w:r>
      <w:r w:rsidRPr="00B61B85">
        <w:rPr>
          <w:rFonts w:ascii="American Psychologi Association" w:eastAsia="Times New Roman" w:hAnsi="American Psychologi Association" w:cs="Aparajita"/>
          <w:sz w:val="24"/>
          <w:szCs w:val="24"/>
        </w:rPr>
        <w:fldChar w:fldCharType="separate"/>
      </w:r>
      <w:r w:rsidRPr="00B61B85">
        <w:rPr>
          <w:rFonts w:ascii="American Psychologi Association" w:hAnsi="American Psychologi Association" w:cs="Aparajita"/>
          <w:sz w:val="24"/>
        </w:rPr>
        <w:t>Agustina, Dina. 2023. “IMPLIKASI PSIKIS KEKERASAN VERBAL DI KELAS VIII SMP NEGERI 11 KOTA BENGKULU.” PhD Thesis, UIN Fatmawati Sukarno Bengkulu.</w:t>
      </w:r>
    </w:p>
    <w:p w14:paraId="162A3CA7"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 xml:space="preserve">Ayuna, Novianty Elisabeth. 2023. “Peran Komunikasi Dalam Proses Akulturasi Sistem Sosial Lokal.” </w:t>
      </w:r>
      <w:r w:rsidRPr="00B61B85">
        <w:rPr>
          <w:rFonts w:ascii="American Psychologi Association" w:hAnsi="American Psychologi Association" w:cs="Aparajita"/>
          <w:i/>
          <w:iCs/>
          <w:sz w:val="24"/>
        </w:rPr>
        <w:t>Technomedia Journal</w:t>
      </w:r>
      <w:r w:rsidRPr="00B61B85">
        <w:rPr>
          <w:rFonts w:ascii="American Psychologi Association" w:hAnsi="American Psychologi Association" w:cs="Aparajita"/>
          <w:sz w:val="24"/>
        </w:rPr>
        <w:t xml:space="preserve"> 8(1):35–51.</w:t>
      </w:r>
    </w:p>
    <w:p w14:paraId="6D65877D"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 xml:space="preserve">Dananjaya, Utomo. 2023. </w:t>
      </w:r>
      <w:r w:rsidRPr="00B61B85">
        <w:rPr>
          <w:rFonts w:ascii="American Psychologi Association" w:hAnsi="American Psychologi Association" w:cs="Aparajita"/>
          <w:i/>
          <w:iCs/>
          <w:sz w:val="24"/>
        </w:rPr>
        <w:t>Media Pembelajaran Aktif</w:t>
      </w:r>
      <w:r w:rsidRPr="00B61B85">
        <w:rPr>
          <w:rFonts w:ascii="American Psychologi Association" w:hAnsi="American Psychologi Association" w:cs="Aparajita"/>
          <w:sz w:val="24"/>
        </w:rPr>
        <w:t>. Nuansa cendekia.</w:t>
      </w:r>
    </w:p>
    <w:p w14:paraId="6B0BC8C8"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Degaf, Agwin. 2016. “Kata Serapan Bahasa Jawa Dalam Penggunaan Bahasa Indonesia Oleh Masyarakat Jawa: Kajian Linguistik Antropologis.”</w:t>
      </w:r>
    </w:p>
    <w:p w14:paraId="3E22A2F5"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Harahap, Nursapia. 2020. “Penelitian Kualitatif.”</w:t>
      </w:r>
    </w:p>
    <w:p w14:paraId="51D2660C"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 xml:space="preserve">Hidayati, Lailia Fahrunnisa, Arfiatun Astia Ningrum, Gita Ratri Utami, Zahidah Haibah, Desi Fatmasari, Wahyu Ningrum, and Asep Purwo Yudi Utomo. 2024. “Analisis Tindak Tutur Direktif Dan Ekspresif Dalam Teks Ceramah Pada Buku Bahasa Indonesia Kelas 11 SMA Kurikulum 2013.” </w:t>
      </w:r>
      <w:r w:rsidRPr="00B61B85">
        <w:rPr>
          <w:rFonts w:ascii="American Psychologi Association" w:hAnsi="American Psychologi Association" w:cs="Aparajita"/>
          <w:i/>
          <w:iCs/>
          <w:sz w:val="24"/>
        </w:rPr>
        <w:t>BLAZE: Jurnal Bahasa Dan Sastra Dalam Pendidikan Linguistik Dan Pengembangan</w:t>
      </w:r>
      <w:r w:rsidRPr="00B61B85">
        <w:rPr>
          <w:rFonts w:ascii="American Psychologi Association" w:hAnsi="American Psychologi Association" w:cs="Aparajita"/>
          <w:sz w:val="24"/>
        </w:rPr>
        <w:t xml:space="preserve"> 2(1):45–67.</w:t>
      </w:r>
    </w:p>
    <w:p w14:paraId="0FA1BA6C"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 xml:space="preserve">Hidayatullah, Efendi. 2024. “Rekonstruksi Konseptual Pendidikan Holistik: Pendekatan Fenomenologis Terhadap Inklusivitas Dan Kesadaran Sosial.” </w:t>
      </w:r>
      <w:r w:rsidRPr="00B61B85">
        <w:rPr>
          <w:rFonts w:ascii="American Psychologi Association" w:hAnsi="American Psychologi Association" w:cs="Aparajita"/>
          <w:i/>
          <w:iCs/>
          <w:sz w:val="24"/>
        </w:rPr>
        <w:t>Jurnal Studi Edukasi Integratif</w:t>
      </w:r>
      <w:r w:rsidRPr="00B61B85">
        <w:rPr>
          <w:rFonts w:ascii="American Psychologi Association" w:hAnsi="American Psychologi Association" w:cs="Aparajita"/>
          <w:sz w:val="24"/>
        </w:rPr>
        <w:t xml:space="preserve"> 1(1):55–68.</w:t>
      </w:r>
    </w:p>
    <w:p w14:paraId="4A796F77"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 xml:space="preserve">Muliana, Muliana, Zikry Jawilovia, and Fatmawati Fatmawati. 2025. “Proses Pemahaman Bahasa: Analisis Psikolinguistik Otak Manusia.” </w:t>
      </w:r>
      <w:r w:rsidRPr="00B61B85">
        <w:rPr>
          <w:rFonts w:ascii="American Psychologi Association" w:hAnsi="American Psychologi Association" w:cs="Aparajita"/>
          <w:i/>
          <w:iCs/>
          <w:sz w:val="24"/>
        </w:rPr>
        <w:t>Socius: Jurnal Penelitian Ilmu-Ilmu Sosial</w:t>
      </w:r>
      <w:r w:rsidRPr="00B61B85">
        <w:rPr>
          <w:rFonts w:ascii="American Psychologi Association" w:hAnsi="American Psychologi Association" w:cs="Aparajita"/>
          <w:sz w:val="24"/>
        </w:rPr>
        <w:t xml:space="preserve"> 2(6).</w:t>
      </w:r>
    </w:p>
    <w:p w14:paraId="2FB604D8"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 xml:space="preserve">Nasrullah, Riki. 2024. “Neurolinguistik Dan Aspek Klinis Bahasa: Sebuah Tinjauan Awal.” </w:t>
      </w:r>
      <w:r w:rsidRPr="00B61B85">
        <w:rPr>
          <w:rFonts w:ascii="American Psychologi Association" w:hAnsi="American Psychologi Association" w:cs="Aparajita"/>
          <w:i/>
          <w:iCs/>
          <w:sz w:val="24"/>
        </w:rPr>
        <w:t>Disastra: Jurnal Pendidikan Bahasa Dan Sastra Indonesia</w:t>
      </w:r>
      <w:r w:rsidRPr="00B61B85">
        <w:rPr>
          <w:rFonts w:ascii="American Psychologi Association" w:hAnsi="American Psychologi Association" w:cs="Aparajita"/>
          <w:sz w:val="24"/>
        </w:rPr>
        <w:t xml:space="preserve"> 5(2):275–91.</w:t>
      </w:r>
    </w:p>
    <w:p w14:paraId="74E4996C"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lastRenderedPageBreak/>
        <w:t>Ramadhani, Restha, and Pendidikan Guru Pendidikan Anak Usia Dini 2023. “TEORI-TEORI YANG MELANDASI PROSES KREATIF.”</w:t>
      </w:r>
    </w:p>
    <w:p w14:paraId="00DEC4F7"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 xml:space="preserve">Sanulita, Henny. 2019. “Pemanfaatan Pendekatan Pragmatik Dalam Pengajaran Bahasa Berbasis Pemahaman Lintas Budaya.” Pp. 286–93 in </w:t>
      </w:r>
      <w:r w:rsidRPr="00B61B85">
        <w:rPr>
          <w:rFonts w:ascii="American Psychologi Association" w:hAnsi="American Psychologi Association" w:cs="Aparajita"/>
          <w:i/>
          <w:iCs/>
          <w:sz w:val="24"/>
        </w:rPr>
        <w:t>Prosiding Seminar Nasional Linguistik Dan Sastra (SEMANTIKS)</w:t>
      </w:r>
      <w:r w:rsidRPr="00B61B85">
        <w:rPr>
          <w:rFonts w:ascii="American Psychologi Association" w:hAnsi="American Psychologi Association" w:cs="Aparajita"/>
          <w:sz w:val="24"/>
        </w:rPr>
        <w:t>. Vol. 1.</w:t>
      </w:r>
    </w:p>
    <w:p w14:paraId="7D36ED9A"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SUMARLAM, SUMARLAM, S. R. I. Pamungkas, and RATNA SUSANTI. 2023. “Pemahaman Dan Kajian Pragmatik.”</w:t>
      </w:r>
    </w:p>
    <w:p w14:paraId="3F461DCA"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 xml:space="preserve">Taherong, Rosmawati, Samsaifil Samsaifil, and Indri Hasnawati Wally. 2021. “KEKERASAN SIMBOLIK VERBAL PADA LINGKUNGAN PENDIDIKAN DI SMP NEGERI 3 BAUBAU.” </w:t>
      </w:r>
      <w:r w:rsidRPr="00B61B85">
        <w:rPr>
          <w:rFonts w:ascii="American Psychologi Association" w:hAnsi="American Psychologi Association" w:cs="Aparajita"/>
          <w:i/>
          <w:iCs/>
          <w:sz w:val="24"/>
        </w:rPr>
        <w:t>JEC (Jurnal Edukasi Cendekia)</w:t>
      </w:r>
      <w:r w:rsidRPr="00B61B85">
        <w:rPr>
          <w:rFonts w:ascii="American Psychologi Association" w:hAnsi="American Psychologi Association" w:cs="Aparajita"/>
          <w:sz w:val="24"/>
        </w:rPr>
        <w:t xml:space="preserve"> 5(1):9–16.</w:t>
      </w:r>
    </w:p>
    <w:p w14:paraId="7FF1A286"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Yanti, Pranowo1 Neneng Tiya Ati. 2019. “Wujud Dan Makna Pragmatik Bahasa Nonverbal Dalam Komunikasi Masyarakat Jawa: Kajian Etnopragmatik.”</w:t>
      </w:r>
    </w:p>
    <w:p w14:paraId="73F4EE34" w14:textId="77777777" w:rsidR="009433C5" w:rsidRPr="00B61B85" w:rsidRDefault="009433C5" w:rsidP="009433C5">
      <w:pPr>
        <w:pStyle w:val="Bibliografi"/>
        <w:ind w:left="0" w:hanging="2"/>
        <w:jc w:val="both"/>
        <w:rPr>
          <w:rFonts w:ascii="American Psychologi Association" w:hAnsi="American Psychologi Association" w:cs="Aparajita"/>
          <w:sz w:val="24"/>
        </w:rPr>
      </w:pPr>
      <w:r w:rsidRPr="00B61B85">
        <w:rPr>
          <w:rFonts w:ascii="American Psychologi Association" w:hAnsi="American Psychologi Association" w:cs="Aparajita"/>
          <w:sz w:val="24"/>
        </w:rPr>
        <w:t xml:space="preserve">Zhuravlova, Larysa, and Oleksiy Chebykin. 2021. </w:t>
      </w:r>
      <w:r w:rsidRPr="00B61B85">
        <w:rPr>
          <w:rFonts w:ascii="American Psychologi Association" w:hAnsi="American Psychologi Association" w:cs="Aparajita"/>
          <w:i/>
          <w:iCs/>
          <w:sz w:val="24"/>
        </w:rPr>
        <w:t>The Development of Empathy: Phenomenology, Structure and Human Nature</w:t>
      </w:r>
      <w:r w:rsidRPr="00B61B85">
        <w:rPr>
          <w:rFonts w:ascii="American Psychologi Association" w:hAnsi="American Psychologi Association" w:cs="Aparajita"/>
          <w:sz w:val="24"/>
        </w:rPr>
        <w:t>. Routledge.</w:t>
      </w:r>
    </w:p>
    <w:p w14:paraId="16634717" w14:textId="77777777" w:rsidR="009433C5" w:rsidRPr="00B61B85" w:rsidRDefault="009433C5" w:rsidP="009433C5">
      <w:pPr>
        <w:ind w:left="0" w:hanging="2"/>
        <w:jc w:val="both"/>
        <w:rPr>
          <w:rFonts w:ascii="American Psychologi Association" w:hAnsi="American Psychologi Association" w:cs="Aparajita"/>
          <w:sz w:val="24"/>
          <w:szCs w:val="24"/>
        </w:rPr>
      </w:pPr>
      <w:r w:rsidRPr="00B61B85">
        <w:rPr>
          <w:rFonts w:ascii="American Psychologi Association" w:eastAsia="Times New Roman" w:hAnsi="American Psychologi Association" w:cs="Aparajita"/>
          <w:sz w:val="24"/>
          <w:szCs w:val="24"/>
        </w:rPr>
        <w:fldChar w:fldCharType="end"/>
      </w:r>
    </w:p>
    <w:p w14:paraId="4719F305" w14:textId="77777777" w:rsidR="00A267FF" w:rsidRDefault="00A2479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sectPr w:rsidR="00A267FF">
          <w:headerReference w:type="even" r:id="rId9"/>
          <w:headerReference w:type="default" r:id="rId10"/>
          <w:footerReference w:type="even" r:id="rId11"/>
          <w:footerReference w:type="default" r:id="rId12"/>
          <w:headerReference w:type="first" r:id="rId13"/>
          <w:footerReference w:type="first" r:id="rId14"/>
          <w:pgSz w:w="11909" w:h="16834"/>
          <w:pgMar w:top="1384" w:right="1797" w:bottom="1701" w:left="1797" w:header="737" w:footer="737" w:gutter="0"/>
          <w:pgNumType w:start="1"/>
          <w:cols w:space="720"/>
          <w:titlePg/>
        </w:sectPr>
      </w:pPr>
      <w:r>
        <w:rPr>
          <w:noProof/>
        </w:rPr>
        <mc:AlternateContent>
          <mc:Choice Requires="wps">
            <w:drawing>
              <wp:anchor distT="0" distB="0" distL="114300" distR="114300" simplePos="0" relativeHeight="251659264" behindDoc="0" locked="0" layoutInCell="1" hidden="0" allowOverlap="1" wp14:anchorId="274A8418" wp14:editId="70BA5F70">
                <wp:simplePos x="0" y="0"/>
                <wp:positionH relativeFrom="column">
                  <wp:posOffset>7213600</wp:posOffset>
                </wp:positionH>
                <wp:positionV relativeFrom="paragraph">
                  <wp:posOffset>76200</wp:posOffset>
                </wp:positionV>
                <wp:extent cx="685800" cy="2133600"/>
                <wp:effectExtent l="0" t="0" r="0" b="0"/>
                <wp:wrapNone/>
                <wp:docPr id="1" name="Rectangle 1"/>
                <wp:cNvGraphicFramePr/>
                <a:graphic xmlns:a="http://schemas.openxmlformats.org/drawingml/2006/main">
                  <a:graphicData uri="http://schemas.microsoft.com/office/word/2010/wordprocessingShape">
                    <wps:wsp>
                      <wps:cNvSpPr/>
                      <wps:spPr>
                        <a:xfrm>
                          <a:off x="5022150" y="2732250"/>
                          <a:ext cx="647700" cy="2095500"/>
                        </a:xfrm>
                        <a:prstGeom prst="rect">
                          <a:avLst/>
                        </a:prstGeom>
                        <a:solidFill>
                          <a:srgbClr val="C0504D"/>
                        </a:solidFill>
                        <a:ln w="38100" cap="flat" cmpd="sng">
                          <a:solidFill>
                            <a:srgbClr val="F2F2F2"/>
                          </a:solidFill>
                          <a:prstDash val="solid"/>
                          <a:miter lim="800000"/>
                          <a:headEnd type="none" w="sm" len="sm"/>
                          <a:tailEnd type="none" w="sm" len="sm"/>
                        </a:ln>
                        <a:effectLst>
                          <a:outerShdw dist="28398" dir="3806097" algn="ctr" rotWithShape="0">
                            <a:srgbClr val="622423">
                              <a:alpha val="49803"/>
                            </a:srgbClr>
                          </a:outerShdw>
                        </a:effectLst>
                      </wps:spPr>
                      <wps:txbx>
                        <w:txbxContent>
                          <w:p w14:paraId="763DDE97" w14:textId="77777777" w:rsidR="00A267FF" w:rsidRDefault="00A267FF">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74A8418" id="Rectangle 1" o:spid="_x0000_s1027" style="position:absolute;left:0;text-align:left;margin-left:568pt;margin-top:6pt;width:54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" fillcolor="#c0504d" strokecolor="#f2f2f2" strokeweight="3pt">
                <v:stroke startarrowwidth="narrow" startarrowlength="short" endarrowwidth="narrow" endarrowlength="short"/>
                <v:shadow on="t" color="#622423" opacity="32638f" offset="1pt"/>
                <v:textbox inset="2.53958mm,2.53958mm,2.53958mm,2.53958mm">
                  <w:txbxContent>
                    <w:p w14:paraId="763DDE97" w14:textId="77777777" w:rsidR="00A267FF" w:rsidRDefault="00A267FF">
                      <w:pPr>
                        <w:spacing w:after="0" w:line="240" w:lineRule="auto"/>
                        <w:ind w:left="0" w:hanging="2"/>
                      </w:pPr>
                    </w:p>
                  </w:txbxContent>
                </v:textbox>
              </v:rect>
            </w:pict>
          </mc:Fallback>
        </mc:AlternateContent>
      </w:r>
    </w:p>
    <w:p w14:paraId="146958BC" w14:textId="77777777" w:rsidR="00A267FF" w:rsidRDefault="00A267F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70FE9AF" w14:textId="244C1619" w:rsidR="00A267FF" w:rsidRDefault="00A267F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sectPr w:rsidR="00A267FF">
      <w:footerReference w:type="default" r:id="rId15"/>
      <w:type w:val="continuous"/>
      <w:pgSz w:w="11909" w:h="16834"/>
      <w:pgMar w:top="1383" w:right="1701" w:bottom="1701" w:left="1701" w:header="737" w:footer="737" w:gutter="0"/>
      <w:pgNumType w:start="1"/>
      <w:cols w:num="2" w:space="720" w:equalWidth="0">
        <w:col w:w="3971" w:space="565"/>
        <w:col w:w="397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DF91" w14:textId="77777777" w:rsidR="001122DF" w:rsidRDefault="001122DF">
      <w:pPr>
        <w:spacing w:after="0" w:line="240" w:lineRule="auto"/>
        <w:ind w:left="0" w:hanging="2"/>
      </w:pPr>
      <w:r>
        <w:separator/>
      </w:r>
    </w:p>
  </w:endnote>
  <w:endnote w:type="continuationSeparator" w:id="0">
    <w:p w14:paraId="3DC65674" w14:textId="77777777" w:rsidR="001122DF" w:rsidRDefault="001122D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merican Psychologi Association">
    <w:altName w:val="Cambria"/>
    <w:panose1 w:val="020B0604020202020204"/>
    <w:charset w:val="00"/>
    <w:family w:val="roman"/>
    <w:pitch w:val="default"/>
  </w:font>
  <w:font w:name="Aparajita">
    <w:panose1 w:val="02020603050405020304"/>
    <w:charset w:val="00"/>
    <w:family w:val="roman"/>
    <w:pitch w:val="variable"/>
    <w:sig w:usb0="00008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2FC6" w14:textId="77777777" w:rsidR="00A267FF" w:rsidRDefault="00A267FF">
    <w:pPr>
      <w:widowControl w:val="0"/>
      <w:pBdr>
        <w:top w:val="nil"/>
        <w:left w:val="nil"/>
        <w:bottom w:val="nil"/>
        <w:right w:val="nil"/>
        <w:between w:val="nil"/>
      </w:pBdr>
      <w:spacing w:after="0"/>
      <w:ind w:left="0" w:hanging="2"/>
      <w:rPr>
        <w:color w:val="000000"/>
      </w:rPr>
    </w:pPr>
  </w:p>
  <w:tbl>
    <w:tblPr>
      <w:tblStyle w:val="a4"/>
      <w:tblW w:w="8531" w:type="dxa"/>
      <w:tblInd w:w="-108" w:type="dxa"/>
      <w:tblLayout w:type="fixed"/>
      <w:tblLook w:val="0000" w:firstRow="0" w:lastRow="0" w:firstColumn="0" w:lastColumn="0" w:noHBand="0" w:noVBand="0"/>
    </w:tblPr>
    <w:tblGrid>
      <w:gridCol w:w="2559"/>
      <w:gridCol w:w="5972"/>
    </w:tblGrid>
    <w:tr w:rsidR="00A267FF" w14:paraId="2945FE8C" w14:textId="77777777">
      <w:trPr>
        <w:trHeight w:val="360"/>
      </w:trPr>
      <w:tc>
        <w:tcPr>
          <w:tcW w:w="2559" w:type="dxa"/>
        </w:tcPr>
        <w:p w14:paraId="131A8F2E" w14:textId="77777777" w:rsidR="00A267FF" w:rsidRDefault="00A2479E">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p>
      </w:tc>
      <w:tc>
        <w:tcPr>
          <w:tcW w:w="5972" w:type="dxa"/>
        </w:tcPr>
        <w:p w14:paraId="7CF39FCA" w14:textId="77777777" w:rsidR="00A267FF" w:rsidRDefault="00A267FF">
          <w:pPr>
            <w:pBdr>
              <w:top w:val="nil"/>
              <w:left w:val="nil"/>
              <w:bottom w:val="nil"/>
              <w:right w:val="nil"/>
              <w:between w:val="nil"/>
            </w:pBdr>
            <w:spacing w:after="0" w:line="240" w:lineRule="auto"/>
            <w:ind w:left="0" w:hanging="2"/>
            <w:rPr>
              <w:color w:val="000000"/>
            </w:rPr>
          </w:pPr>
        </w:p>
      </w:tc>
    </w:tr>
  </w:tbl>
  <w:p w14:paraId="7D430591" w14:textId="77777777" w:rsidR="00A267FF" w:rsidRDefault="00A267FF">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9AFD" w14:textId="77777777" w:rsidR="009433C5" w:rsidRDefault="009433C5">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C436" w14:textId="77777777" w:rsidR="00A267FF" w:rsidRDefault="00A267FF">
    <w:pPr>
      <w:widowControl w:val="0"/>
      <w:pBdr>
        <w:top w:val="nil"/>
        <w:left w:val="nil"/>
        <w:bottom w:val="nil"/>
        <w:right w:val="nil"/>
        <w:between w:val="nil"/>
      </w:pBdr>
      <w:spacing w:after="0"/>
      <w:ind w:left="0" w:hanging="2"/>
    </w:pPr>
  </w:p>
  <w:tbl>
    <w:tblPr>
      <w:tblStyle w:val="a2"/>
      <w:tblW w:w="8531" w:type="dxa"/>
      <w:tblInd w:w="-108" w:type="dxa"/>
      <w:tblLayout w:type="fixed"/>
      <w:tblLook w:val="0000" w:firstRow="0" w:lastRow="0" w:firstColumn="0" w:lastColumn="0" w:noHBand="0" w:noVBand="0"/>
    </w:tblPr>
    <w:tblGrid>
      <w:gridCol w:w="7755"/>
      <w:gridCol w:w="776"/>
    </w:tblGrid>
    <w:tr w:rsidR="00A267FF" w14:paraId="546E22C1" w14:textId="77777777">
      <w:trPr>
        <w:trHeight w:val="360"/>
      </w:trPr>
      <w:tc>
        <w:tcPr>
          <w:tcW w:w="7755" w:type="dxa"/>
        </w:tcPr>
        <w:p w14:paraId="3D2F3F62" w14:textId="77777777" w:rsidR="00A267FF" w:rsidRDefault="00A267FF">
          <w:pPr>
            <w:widowControl w:val="0"/>
            <w:pBdr>
              <w:top w:val="nil"/>
              <w:left w:val="nil"/>
              <w:bottom w:val="nil"/>
              <w:right w:val="nil"/>
              <w:between w:val="nil"/>
            </w:pBdr>
            <w:spacing w:after="0"/>
            <w:ind w:left="0" w:hanging="2"/>
          </w:pPr>
        </w:p>
        <w:tbl>
          <w:tblPr>
            <w:tblStyle w:val="a3"/>
            <w:tblW w:w="7539" w:type="dxa"/>
            <w:tblBorders>
              <w:top w:val="single" w:sz="4" w:space="0" w:color="8064A2"/>
              <w:left w:val="nil"/>
              <w:bottom w:val="nil"/>
              <w:right w:val="nil"/>
              <w:insideH w:val="nil"/>
              <w:insideV w:val="nil"/>
            </w:tblBorders>
            <w:tblLayout w:type="fixed"/>
            <w:tblLook w:val="0000" w:firstRow="0" w:lastRow="0" w:firstColumn="0" w:lastColumn="0" w:noHBand="0" w:noVBand="0"/>
          </w:tblPr>
          <w:tblGrid>
            <w:gridCol w:w="5813"/>
            <w:gridCol w:w="1726"/>
          </w:tblGrid>
          <w:tr w:rsidR="00A267FF" w14:paraId="65B35C2A" w14:textId="77777777">
            <w:trPr>
              <w:trHeight w:val="360"/>
            </w:trPr>
            <w:tc>
              <w:tcPr>
                <w:tcW w:w="5813" w:type="dxa"/>
                <w:tcBorders>
                  <w:top w:val="nil"/>
                </w:tcBorders>
              </w:tcPr>
              <w:p w14:paraId="589F5E81" w14:textId="77777777" w:rsidR="00A267FF" w:rsidRDefault="00A2479E">
                <w:pPr>
                  <w:pBdr>
                    <w:top w:val="nil"/>
                    <w:left w:val="nil"/>
                    <w:bottom w:val="nil"/>
                    <w:right w:val="nil"/>
                    <w:between w:val="nil"/>
                  </w:pBdr>
                  <w:spacing w:after="0" w:line="240" w:lineRule="auto"/>
                  <w:ind w:left="0" w:hanging="2"/>
                  <w:rPr>
                    <w:color w:val="000000"/>
                  </w:rPr>
                </w:pPr>
                <w:r>
                  <w:rPr>
                    <w:color w:val="000000"/>
                  </w:rPr>
                  <w:t>Nama, kutipan judul 3 kata awal ........ (halaman awal-akhir)</w:t>
                </w:r>
              </w:p>
              <w:p w14:paraId="74F954C6" w14:textId="77777777" w:rsidR="00A267FF" w:rsidRDefault="00A267FF">
                <w:pPr>
                  <w:pBdr>
                    <w:top w:val="nil"/>
                    <w:left w:val="nil"/>
                    <w:bottom w:val="nil"/>
                    <w:right w:val="nil"/>
                    <w:between w:val="nil"/>
                  </w:pBdr>
                  <w:spacing w:after="0" w:line="240" w:lineRule="auto"/>
                  <w:ind w:left="0" w:hanging="2"/>
                  <w:jc w:val="right"/>
                  <w:rPr>
                    <w:color w:val="000000"/>
                  </w:rPr>
                </w:pPr>
              </w:p>
            </w:tc>
            <w:tc>
              <w:tcPr>
                <w:tcW w:w="1726" w:type="dxa"/>
                <w:tcBorders>
                  <w:top w:val="nil"/>
                </w:tcBorders>
              </w:tcPr>
              <w:p w14:paraId="1C362EF0" w14:textId="77777777" w:rsidR="00A267FF" w:rsidRDefault="00A267FF">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p>
            </w:tc>
          </w:tr>
        </w:tbl>
        <w:p w14:paraId="2CE3B331" w14:textId="77777777" w:rsidR="00A267FF" w:rsidRDefault="00A267FF">
          <w:pPr>
            <w:pBdr>
              <w:top w:val="nil"/>
              <w:left w:val="nil"/>
              <w:bottom w:val="nil"/>
              <w:right w:val="nil"/>
              <w:between w:val="nil"/>
            </w:pBdr>
            <w:spacing w:after="0" w:line="240" w:lineRule="auto"/>
            <w:ind w:left="0" w:hanging="2"/>
            <w:jc w:val="right"/>
            <w:rPr>
              <w:color w:val="000000"/>
            </w:rPr>
          </w:pPr>
        </w:p>
      </w:tc>
      <w:tc>
        <w:tcPr>
          <w:tcW w:w="776" w:type="dxa"/>
        </w:tcPr>
        <w:p w14:paraId="365E22E9" w14:textId="77777777" w:rsidR="00A267FF" w:rsidRDefault="00A267FF">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p>
      </w:tc>
    </w:tr>
  </w:tbl>
  <w:p w14:paraId="20382559" w14:textId="77777777" w:rsidR="00A267FF" w:rsidRDefault="00A267FF">
    <w:pPr>
      <w:pBdr>
        <w:top w:val="nil"/>
        <w:left w:val="nil"/>
        <w:bottom w:val="nil"/>
        <w:right w:val="nil"/>
        <w:between w:val="nil"/>
      </w:pBdr>
      <w:spacing w:after="0" w:line="240" w:lineRule="auto"/>
      <w:ind w:left="0" w:hanging="2"/>
      <w:jc w:val="righ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0F9B" w14:textId="77777777" w:rsidR="00A267FF" w:rsidRDefault="00A267FF">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F5B6" w14:textId="77777777" w:rsidR="001122DF" w:rsidRDefault="001122DF">
      <w:pPr>
        <w:spacing w:after="0" w:line="240" w:lineRule="auto"/>
        <w:ind w:left="0" w:hanging="2"/>
      </w:pPr>
      <w:r>
        <w:separator/>
      </w:r>
    </w:p>
  </w:footnote>
  <w:footnote w:type="continuationSeparator" w:id="0">
    <w:p w14:paraId="7E91A428" w14:textId="77777777" w:rsidR="001122DF" w:rsidRDefault="001122D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F6B5" w14:textId="77777777" w:rsidR="00A267FF" w:rsidRDefault="00A2479E">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 xml:space="preserve">Kandai, Vol. 8, No. 1, November 2012;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B07D" w14:textId="77777777" w:rsidR="00A267FF" w:rsidRDefault="00A2479E">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Kandai, </w:t>
    </w:r>
    <w:r>
      <w:rPr>
        <w:rFonts w:ascii="Times New Roman" w:eastAsia="Times New Roman" w:hAnsi="Times New Roman" w:cs="Times New Roman"/>
        <w:i/>
        <w:color w:val="000000"/>
        <w:sz w:val="20"/>
        <w:szCs w:val="20"/>
      </w:rPr>
      <w:t xml:space="preserve">Vol. 6, No. 2, November 2010;   </w:t>
    </w:r>
  </w:p>
  <w:p w14:paraId="6D5182D9" w14:textId="77777777" w:rsidR="00A267FF" w:rsidRDefault="00A267FF">
    <w:pPr>
      <w:spacing w:after="0" w:line="240" w:lineRule="auto"/>
      <w:ind w:left="0" w:right="2" w:hanging="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0540" w14:textId="77777777" w:rsidR="00A267FF" w:rsidRDefault="00A2479E">
    <w:pPr>
      <w:pBdr>
        <w:top w:val="nil"/>
        <w:left w:val="nil"/>
        <w:bottom w:val="nil"/>
        <w:right w:val="nil"/>
        <w:between w:val="nil"/>
      </w:pBdr>
      <w:spacing w:after="0" w:line="240" w:lineRule="auto"/>
      <w:ind w:left="1" w:right="-49" w:hanging="3"/>
      <w:jc w:val="both"/>
      <w:rPr>
        <w:rFonts w:ascii="Arial" w:eastAsia="Arial" w:hAnsi="Arial" w:cs="Arial"/>
      </w:rPr>
    </w:pPr>
    <w:r>
      <w:rPr>
        <w:rFonts w:ascii="Times New Roman" w:eastAsia="Times New Roman" w:hAnsi="Times New Roman" w:cs="Times New Roman"/>
        <w:b/>
        <w:i/>
        <w:color w:val="000000"/>
        <w:sz w:val="30"/>
        <w:szCs w:val="30"/>
      </w:rPr>
      <w:t xml:space="preserve">Semua </w:t>
    </w:r>
    <w:r>
      <w:rPr>
        <w:rFonts w:ascii="Times New Roman" w:eastAsia="Times New Roman" w:hAnsi="Times New Roman" w:cs="Times New Roman"/>
        <w:b/>
        <w:i/>
        <w:color w:val="000000"/>
        <w:sz w:val="30"/>
        <w:szCs w:val="30"/>
      </w:rPr>
      <w:t>tulisan d</w:t>
    </w:r>
  </w:p>
  <w:tbl>
    <w:tblPr>
      <w:tblStyle w:val="a1"/>
      <w:tblW w:w="8831" w:type="dxa"/>
      <w:jc w:val="right"/>
      <w:tblLayout w:type="fixed"/>
      <w:tblLook w:val="0000" w:firstRow="0" w:lastRow="0" w:firstColumn="0" w:lastColumn="0" w:noHBand="0" w:noVBand="0"/>
    </w:tblPr>
    <w:tblGrid>
      <w:gridCol w:w="7973"/>
      <w:gridCol w:w="858"/>
    </w:tblGrid>
    <w:tr w:rsidR="00A267FF" w14:paraId="741B6D2D" w14:textId="77777777">
      <w:trPr>
        <w:trHeight w:val="883"/>
        <w:jc w:val="right"/>
      </w:trPr>
      <w:tc>
        <w:tcPr>
          <w:tcW w:w="7973" w:type="dxa"/>
          <w:tcBorders>
            <w:top w:val="nil"/>
            <w:left w:val="nil"/>
            <w:bottom w:val="nil"/>
            <w:right w:val="nil"/>
          </w:tcBorders>
          <w:tcMar>
            <w:top w:w="0" w:type="dxa"/>
            <w:left w:w="108" w:type="dxa"/>
            <w:bottom w:w="0" w:type="dxa"/>
            <w:right w:w="108" w:type="dxa"/>
          </w:tcMar>
          <w:vAlign w:val="center"/>
        </w:tcPr>
        <w:p w14:paraId="78D13FEA" w14:textId="77777777" w:rsidR="00A267FF" w:rsidRDefault="00A2479E">
          <w:pPr>
            <w:spacing w:after="0" w:line="240" w:lineRule="auto"/>
            <w:ind w:left="0" w:right="-49" w:hanging="2"/>
            <w:jc w:val="right"/>
            <w:rPr>
              <w:rFonts w:ascii="Cambria" w:eastAsia="Cambria" w:hAnsi="Cambria" w:cs="Cambria"/>
            </w:rPr>
          </w:pPr>
          <w:r>
            <w:rPr>
              <w:rFonts w:ascii="Pristina" w:eastAsia="Pristina" w:hAnsi="Pristina" w:cs="Pristina"/>
            </w:rPr>
            <w:t>(Jurnal Ilmiah SARASVATI, Vol. 3, No.1, Juni 2021 (p-ISSN 2685-6808, e-ISSN 2685-6005)</w:t>
          </w:r>
        </w:p>
      </w:tc>
      <w:tc>
        <w:tcPr>
          <w:tcW w:w="858" w:type="dxa"/>
          <w:tcBorders>
            <w:top w:val="nil"/>
            <w:left w:val="nil"/>
            <w:bottom w:val="nil"/>
            <w:right w:val="nil"/>
          </w:tcBorders>
          <w:shd w:val="clear" w:color="auto" w:fill="00B050"/>
          <w:tcMar>
            <w:top w:w="0" w:type="dxa"/>
            <w:left w:w="108" w:type="dxa"/>
            <w:bottom w:w="0" w:type="dxa"/>
            <w:right w:w="108" w:type="dxa"/>
          </w:tcMar>
          <w:vAlign w:val="center"/>
        </w:tcPr>
        <w:p w14:paraId="0E8DE1C8" w14:textId="77777777" w:rsidR="00A267FF" w:rsidRDefault="00A2479E">
          <w:pPr>
            <w:spacing w:after="0" w:line="240" w:lineRule="auto"/>
            <w:ind w:left="0" w:right="-49" w:hanging="2"/>
            <w:jc w:val="center"/>
            <w:rPr>
              <w:color w:val="00B050"/>
            </w:rPr>
          </w:pPr>
          <w:r>
            <w:t>1</w:t>
          </w:r>
        </w:p>
      </w:tc>
    </w:tr>
  </w:tbl>
  <w:p w14:paraId="5B38480A" w14:textId="4A1BB719" w:rsidR="00A267FF" w:rsidRDefault="00A267FF">
    <w:pPr>
      <w:pBdr>
        <w:top w:val="nil"/>
        <w:left w:val="nil"/>
        <w:bottom w:val="nil"/>
        <w:right w:val="nil"/>
        <w:between w:val="nil"/>
      </w:pBdr>
      <w:spacing w:after="0" w:line="240" w:lineRule="auto"/>
      <w:ind w:left="1" w:right="-49" w:hanging="3"/>
      <w:jc w:val="both"/>
      <w:rPr>
        <w:rFonts w:ascii="Times New Roman" w:eastAsia="Times New Roman" w:hAnsi="Times New Roman" w:cs="Times New Roman"/>
        <w:color w:val="000000"/>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F7973"/>
    <w:multiLevelType w:val="hybridMultilevel"/>
    <w:tmpl w:val="C44892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A4D1E8E"/>
    <w:multiLevelType w:val="hybridMultilevel"/>
    <w:tmpl w:val="C44892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BD4A1F"/>
    <w:multiLevelType w:val="hybridMultilevel"/>
    <w:tmpl w:val="802C9CB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6A267FBD"/>
    <w:multiLevelType w:val="hybridMultilevel"/>
    <w:tmpl w:val="DA603F08"/>
    <w:lvl w:ilvl="0" w:tplc="4B0EDF1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93405669">
    <w:abstractNumId w:val="0"/>
  </w:num>
  <w:num w:numId="2" w16cid:durableId="1971394359">
    <w:abstractNumId w:val="2"/>
  </w:num>
  <w:num w:numId="3" w16cid:durableId="1331523115">
    <w:abstractNumId w:val="3"/>
  </w:num>
  <w:num w:numId="4" w16cid:durableId="161475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FF"/>
    <w:rsid w:val="00037DE4"/>
    <w:rsid w:val="001122DF"/>
    <w:rsid w:val="00297F5E"/>
    <w:rsid w:val="002D43B4"/>
    <w:rsid w:val="002E1780"/>
    <w:rsid w:val="00422889"/>
    <w:rsid w:val="005D3EE9"/>
    <w:rsid w:val="00675C4B"/>
    <w:rsid w:val="00687202"/>
    <w:rsid w:val="006F1CAA"/>
    <w:rsid w:val="008E02DB"/>
    <w:rsid w:val="009433C5"/>
    <w:rsid w:val="00997547"/>
    <w:rsid w:val="00A267FF"/>
    <w:rsid w:val="00D16A73"/>
    <w:rsid w:val="00DE6C4E"/>
    <w:rsid w:val="00E672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5610"/>
  <w15:docId w15:val="{963F0DC4-AB8B-457E-89B5-F1E91C16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id-ID" w:eastAsia="en-US"/>
    </w:rPr>
  </w:style>
  <w:style w:type="paragraph" w:styleId="Judul1">
    <w:name w:val="heading 1"/>
    <w:basedOn w:val="Normal"/>
    <w:next w:val="Normal"/>
    <w:uiPriority w:val="9"/>
    <w:qFormat/>
    <w:pPr>
      <w:keepNext/>
      <w:keepLines/>
      <w:spacing w:before="480" w:after="12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TMLSudahDiformat">
    <w:name w:val="HTML Preformatted"/>
    <w:basedOn w:val="Normal"/>
    <w:qFormat/>
    <w:pPr>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lang w:eastAsia="id-ID"/>
    </w:rPr>
  </w:style>
  <w:style w:type="paragraph" w:styleId="DaftarParagraf">
    <w:name w:val="List Paragraph"/>
    <w:basedOn w:val="Normal"/>
    <w:uiPriority w:val="34"/>
    <w:qFormat/>
    <w:pPr>
      <w:ind w:left="720"/>
      <w:contextualSpacing/>
    </w:pPr>
    <w:rPr>
      <w:rFonts w:cs="Times New Roman"/>
    </w:rPr>
  </w:style>
  <w:style w:type="character" w:styleId="Hyperlink">
    <w:name w:val="Hyperlink"/>
    <w:qFormat/>
    <w:rPr>
      <w:color w:val="0000FF"/>
      <w:w w:val="100"/>
      <w:position w:val="-1"/>
      <w:u w:val="single"/>
      <w:effect w:val="none"/>
      <w:vertAlign w:val="baseline"/>
      <w:cs w:val="0"/>
      <w:em w:val="none"/>
    </w:rPr>
  </w:style>
  <w:style w:type="table" w:styleId="KisiTabel">
    <w:name w:val="Table Grid"/>
    <w:basedOn w:val="Tabel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plusonehcount">
    <w:name w:val="st_plusone_hcount"/>
    <w:basedOn w:val="FontParagrafDefault"/>
    <w:rPr>
      <w:w w:val="100"/>
      <w:position w:val="-1"/>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FontParagrafDefaul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FontParagrafDefault"/>
    <w:rPr>
      <w:w w:val="100"/>
      <w:position w:val="-1"/>
      <w:effect w:val="none"/>
      <w:vertAlign w:val="baseline"/>
      <w:cs w:val="0"/>
      <w:em w:val="none"/>
    </w:rPr>
  </w:style>
  <w:style w:type="paragraph" w:styleId="TidakAdaSpasi">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TeksCatatanAkhir">
    <w:name w:val="endnote text"/>
    <w:basedOn w:val="Normal"/>
    <w:pPr>
      <w:spacing w:after="0" w:line="240" w:lineRule="auto"/>
    </w:pPr>
    <w:rPr>
      <w:rFonts w:ascii="Times New Roman" w:eastAsia="Times New Roman" w:hAnsi="Times New Roman" w:cs="Times New Roman"/>
      <w:sz w:val="20"/>
      <w:szCs w:val="20"/>
      <w:lang w:val="en-US" w:eastAsia="id-ID"/>
    </w:rPr>
  </w:style>
  <w:style w:type="character" w:customStyle="1" w:styleId="EndnoteTextChar">
    <w:name w:val="Endnote Text Char"/>
    <w:rPr>
      <w:rFonts w:ascii="Times New Roman" w:eastAsia="Times New Roman" w:hAnsi="Times New Roman" w:cs="Times New Roman"/>
      <w:w w:val="100"/>
      <w:position w:val="-1"/>
      <w:sz w:val="20"/>
      <w:szCs w:val="20"/>
      <w:effect w:val="none"/>
      <w:vertAlign w:val="baseline"/>
      <w:cs w:val="0"/>
      <w:em w:val="none"/>
      <w:lang w:val="en-US" w:eastAsia="id-I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table" w:customStyle="1" w:styleId="a0">
    <w:basedOn w:val="TabelNormal"/>
    <w:tblPr>
      <w:tblStyleRowBandSize w:val="1"/>
      <w:tblStyleColBandSize w:val="1"/>
    </w:tblPr>
  </w:style>
  <w:style w:type="table" w:customStyle="1" w:styleId="a1">
    <w:basedOn w:val="TabelNormal"/>
    <w:tblPr>
      <w:tblStyleRowBandSize w:val="1"/>
      <w:tblStyleColBandSize w:val="1"/>
    </w:tblPr>
  </w:style>
  <w:style w:type="table" w:customStyle="1" w:styleId="a2">
    <w:basedOn w:val="TabelNormal"/>
    <w:tblPr>
      <w:tblStyleRowBandSize w:val="1"/>
      <w:tblStyleColBandSize w:val="1"/>
    </w:tblPr>
  </w:style>
  <w:style w:type="table" w:customStyle="1" w:styleId="a3">
    <w:basedOn w:val="TabelNormal"/>
    <w:tblPr>
      <w:tblStyleRowBandSize w:val="1"/>
      <w:tblStyleColBandSize w:val="1"/>
    </w:tblPr>
  </w:style>
  <w:style w:type="table" w:customStyle="1" w:styleId="a4">
    <w:basedOn w:val="TabelNormal"/>
    <w:tblPr>
      <w:tblStyleRowBandSize w:val="1"/>
      <w:tblStyleColBandSize w:val="1"/>
    </w:tblPr>
  </w:style>
  <w:style w:type="table" w:customStyle="1" w:styleId="a5">
    <w:basedOn w:val="TabelNormal"/>
    <w:tblPr>
      <w:tblStyleRowBandSize w:val="1"/>
      <w:tblStyleColBandSize w:val="1"/>
    </w:tblPr>
  </w:style>
  <w:style w:type="paragraph" w:styleId="Bibliografi">
    <w:name w:val="Bibliography"/>
    <w:basedOn w:val="Normal"/>
    <w:next w:val="Normal"/>
    <w:uiPriority w:val="37"/>
    <w:semiHidden/>
    <w:unhideWhenUsed/>
    <w:rsid w:val="009433C5"/>
  </w:style>
  <w:style w:type="table" w:styleId="KisiTabelTerang">
    <w:name w:val="Grid Table Light"/>
    <w:basedOn w:val="TabelNormal"/>
    <w:uiPriority w:val="40"/>
    <w:rsid w:val="009433C5"/>
    <w:pPr>
      <w:spacing w:after="0" w:line="240" w:lineRule="auto"/>
      <w:ind w:left="709" w:hanging="284"/>
    </w:pPr>
    <w:rPr>
      <w:rFonts w:asciiTheme="minorHAnsi" w:eastAsiaTheme="minorHAnsi" w:hAnsiTheme="minorHAnsi" w:cstheme="minorBidi"/>
      <w:kern w:val="2"/>
      <w:lang w:val="en-ID"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w.wahyu0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CAydnFcjVIrZ1Bc8Utr21Hy3bQ==">CgMxLjA4AHIhMVR2a1RvUTFBdVNVRW1LVlZQTFh2bEZiU3FlRno1ckFY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5408</Words>
  <Characters>30828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BAGASIS</dc:creator>
  <cp:lastModifiedBy>yuni wahyu</cp:lastModifiedBy>
  <cp:revision>2</cp:revision>
  <dcterms:created xsi:type="dcterms:W3CDTF">2025-04-29T12:34:00Z</dcterms:created>
  <dcterms:modified xsi:type="dcterms:W3CDTF">2025-04-29T12:34:00Z</dcterms:modified>
</cp:coreProperties>
</file>